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61A7" w14:textId="584A089E" w:rsidR="00B04A92" w:rsidRPr="0081480C" w:rsidRDefault="00E26FE5" w:rsidP="00B300C7">
      <w:pPr>
        <w:spacing w:after="0"/>
        <w:jc w:val="both"/>
        <w:rPr>
          <w:rFonts w:ascii="Montserrat" w:hAnsi="Montserrat"/>
          <w:b/>
          <w:bCs/>
          <w:sz w:val="28"/>
          <w:szCs w:val="28"/>
        </w:rPr>
      </w:pPr>
      <w:bookmarkStart w:id="0" w:name="_Hlk169173366"/>
      <w:r>
        <w:rPr>
          <w:rFonts w:ascii="Montserrat" w:hAnsi="Montserrat"/>
          <w:b/>
          <w:bCs/>
          <w:sz w:val="28"/>
          <w:szCs w:val="28"/>
        </w:rPr>
        <w:t>TURQUÍA Y JORDANIA</w:t>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F66708">
        <w:rPr>
          <w:rFonts w:ascii="Montserrat" w:hAnsi="Montserrat"/>
          <w:sz w:val="24"/>
          <w:szCs w:val="24"/>
        </w:rPr>
        <w:t>desde</w:t>
      </w:r>
      <w:r w:rsidR="00B04A92" w:rsidRPr="0081480C">
        <w:rPr>
          <w:rFonts w:ascii="Montserrat" w:hAnsi="Montserrat"/>
          <w:sz w:val="24"/>
          <w:szCs w:val="24"/>
        </w:rPr>
        <w:t>:</w:t>
      </w:r>
      <w:r w:rsidR="00B04A92" w:rsidRPr="0081480C">
        <w:rPr>
          <w:rFonts w:ascii="Montserrat" w:hAnsi="Montserrat"/>
          <w:sz w:val="28"/>
          <w:szCs w:val="28"/>
        </w:rPr>
        <w:t xml:space="preserve"> </w:t>
      </w:r>
      <w:r w:rsidR="00B04A92" w:rsidRPr="0081480C">
        <w:rPr>
          <w:rFonts w:ascii="Montserrat" w:hAnsi="Montserrat"/>
          <w:b/>
          <w:bCs/>
          <w:sz w:val="28"/>
          <w:szCs w:val="28"/>
        </w:rPr>
        <w:t xml:space="preserve">USD </w:t>
      </w:r>
      <w:r w:rsidR="00A63445">
        <w:rPr>
          <w:rFonts w:ascii="Montserrat" w:hAnsi="Montserrat"/>
          <w:b/>
          <w:bCs/>
          <w:sz w:val="28"/>
          <w:szCs w:val="28"/>
        </w:rPr>
        <w:t>1,895</w:t>
      </w:r>
    </w:p>
    <w:p w14:paraId="2BEA096E" w14:textId="17CD9B55" w:rsidR="00B04A92" w:rsidRPr="0081480C" w:rsidRDefault="00B04A92" w:rsidP="00B300C7">
      <w:pPr>
        <w:spacing w:after="0"/>
        <w:jc w:val="both"/>
        <w:rPr>
          <w:rFonts w:ascii="Montserrat" w:hAnsi="Montserrat"/>
          <w:sz w:val="20"/>
          <w:szCs w:val="20"/>
        </w:rPr>
      </w:pPr>
      <w:r w:rsidRPr="0081480C">
        <w:rPr>
          <w:rFonts w:ascii="Montserrat" w:hAnsi="Montserrat"/>
          <w:b/>
          <w:bCs/>
        </w:rPr>
        <w:t xml:space="preserve">De </w:t>
      </w:r>
      <w:r w:rsidR="00E26FE5">
        <w:rPr>
          <w:rFonts w:ascii="Montserrat" w:hAnsi="Montserrat"/>
          <w:b/>
          <w:bCs/>
        </w:rPr>
        <w:t>Turquía a Jordania</w:t>
      </w:r>
      <w:r w:rsidRPr="0081480C">
        <w:rPr>
          <w:rFonts w:ascii="Montserrat" w:hAnsi="Montserrat"/>
          <w:b/>
          <w:bCs/>
          <w:sz w:val="20"/>
          <w:szCs w:val="20"/>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F66708">
        <w:rPr>
          <w:rFonts w:ascii="Montserrat" w:hAnsi="Montserrat"/>
          <w:b/>
          <w:bCs/>
          <w:sz w:val="24"/>
          <w:szCs w:val="24"/>
        </w:rPr>
        <w:t>Dbl</w:t>
      </w:r>
      <w:r w:rsidRPr="00F66708">
        <w:rPr>
          <w:rFonts w:ascii="Montserrat" w:hAnsi="Montserrat"/>
          <w:sz w:val="24"/>
          <w:szCs w:val="24"/>
        </w:rPr>
        <w:t xml:space="preserve"> por persona</w:t>
      </w:r>
    </w:p>
    <w:p w14:paraId="4C78788F" w14:textId="17BC5D07" w:rsidR="00B04A92" w:rsidRPr="0081480C" w:rsidRDefault="00B04A92" w:rsidP="00B300C7">
      <w:pPr>
        <w:spacing w:after="0"/>
        <w:jc w:val="both"/>
        <w:rPr>
          <w:rFonts w:ascii="Montserrat" w:hAnsi="Montserrat"/>
        </w:rPr>
      </w:pPr>
      <w:r w:rsidRPr="0081480C">
        <w:rPr>
          <w:rFonts w:ascii="Montserrat" w:hAnsi="Montserrat"/>
        </w:rPr>
        <w:t>(1</w:t>
      </w:r>
      <w:r w:rsidR="00E26FE5">
        <w:rPr>
          <w:rFonts w:ascii="Montserrat" w:hAnsi="Montserrat"/>
        </w:rPr>
        <w:t>1</w:t>
      </w:r>
      <w:r w:rsidRPr="0081480C">
        <w:rPr>
          <w:rFonts w:ascii="Montserrat" w:hAnsi="Montserrat"/>
        </w:rPr>
        <w:t xml:space="preserve"> días / 1</w:t>
      </w:r>
      <w:r w:rsidR="00E26FE5">
        <w:rPr>
          <w:rFonts w:ascii="Montserrat" w:hAnsi="Montserrat"/>
        </w:rPr>
        <w:t>0</w:t>
      </w:r>
      <w:r w:rsidRPr="0081480C">
        <w:rPr>
          <w:rFonts w:ascii="Montserrat" w:hAnsi="Montserrat"/>
        </w:rPr>
        <w:t xml:space="preserve"> noches)</w:t>
      </w:r>
    </w:p>
    <w:p w14:paraId="44B5D73F" w14:textId="77777777" w:rsidR="00B04A92" w:rsidRPr="0081480C" w:rsidRDefault="00B04A92" w:rsidP="00B300C7">
      <w:pPr>
        <w:spacing w:after="0"/>
        <w:jc w:val="both"/>
        <w:rPr>
          <w:rFonts w:ascii="Montserrat" w:hAnsi="Montserrat"/>
          <w:sz w:val="20"/>
          <w:szCs w:val="20"/>
        </w:rPr>
      </w:pPr>
    </w:p>
    <w:p w14:paraId="0F0F68CD" w14:textId="45F11B66"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Pr="0081480C">
        <w:rPr>
          <w:rFonts w:ascii="Montserrat" w:hAnsi="Montserrat"/>
          <w:sz w:val="20"/>
          <w:szCs w:val="20"/>
        </w:rPr>
        <w:t xml:space="preserve"> </w:t>
      </w:r>
      <w:r w:rsidR="00A63445">
        <w:rPr>
          <w:rFonts w:ascii="Montserrat" w:hAnsi="Montserrat"/>
          <w:sz w:val="20"/>
          <w:szCs w:val="20"/>
        </w:rPr>
        <w:t>ESTAMBUL – ANKARA – CAPADOCIA – PAMUKKALE – ÉFESO – ESTAMBUL – AMM</w:t>
      </w:r>
      <w:r w:rsidR="00D6144E">
        <w:rPr>
          <w:rFonts w:ascii="Montserrat" w:hAnsi="Montserrat"/>
          <w:sz w:val="20"/>
          <w:szCs w:val="20"/>
        </w:rPr>
        <w:t>A</w:t>
      </w:r>
      <w:r w:rsidR="00A63445">
        <w:rPr>
          <w:rFonts w:ascii="Montserrat" w:hAnsi="Montserrat"/>
          <w:sz w:val="20"/>
          <w:szCs w:val="20"/>
        </w:rPr>
        <w:t xml:space="preserve">N – MADABA – MONTE NEBO – CASTILLO DE SHOBAK </w:t>
      </w:r>
      <w:r w:rsidR="00D6144E">
        <w:rPr>
          <w:rFonts w:ascii="Montserrat" w:hAnsi="Montserrat"/>
          <w:sz w:val="20"/>
          <w:szCs w:val="20"/>
        </w:rPr>
        <w:t>–</w:t>
      </w:r>
      <w:r w:rsidR="00A63445">
        <w:rPr>
          <w:rFonts w:ascii="Montserrat" w:hAnsi="Montserrat"/>
          <w:sz w:val="20"/>
          <w:szCs w:val="20"/>
        </w:rPr>
        <w:t xml:space="preserve"> PETRA</w:t>
      </w:r>
      <w:r w:rsidR="00D6144E">
        <w:rPr>
          <w:rFonts w:ascii="Montserrat" w:hAnsi="Montserrat"/>
          <w:sz w:val="20"/>
          <w:szCs w:val="20"/>
        </w:rPr>
        <w:t xml:space="preserve"> – AMMAN</w:t>
      </w:r>
    </w:p>
    <w:p w14:paraId="2407323D" w14:textId="77777777" w:rsidR="00DC40B7" w:rsidRPr="0081480C" w:rsidRDefault="00DC40B7" w:rsidP="00B300C7">
      <w:pPr>
        <w:spacing w:after="0"/>
        <w:jc w:val="both"/>
        <w:rPr>
          <w:rFonts w:ascii="Montserrat" w:hAnsi="Montserrat"/>
          <w:sz w:val="20"/>
          <w:szCs w:val="20"/>
        </w:rPr>
      </w:pPr>
    </w:p>
    <w:p w14:paraId="46677F52" w14:textId="606665D2" w:rsidR="00513071" w:rsidRPr="001B12E8" w:rsidRDefault="00B04A92" w:rsidP="001B12E8">
      <w:pPr>
        <w:spacing w:after="0" w:line="240" w:lineRule="auto"/>
        <w:jc w:val="both"/>
        <w:rPr>
          <w:rFonts w:ascii="Montserrat" w:hAnsi="Montserrat"/>
          <w:iCs/>
          <w:sz w:val="20"/>
          <w:szCs w:val="20"/>
        </w:rPr>
      </w:pPr>
      <w:r w:rsidRPr="0081480C">
        <w:rPr>
          <w:rFonts w:ascii="Montserrat" w:hAnsi="Montserrat"/>
          <w:b/>
          <w:bCs/>
          <w:sz w:val="20"/>
          <w:szCs w:val="20"/>
        </w:rPr>
        <w:t>Salidas</w:t>
      </w:r>
      <w:r w:rsidRPr="0081480C">
        <w:rPr>
          <w:rFonts w:ascii="Montserrat" w:hAnsi="Montserrat"/>
          <w:sz w:val="20"/>
          <w:szCs w:val="20"/>
        </w:rPr>
        <w:t xml:space="preserve">: </w:t>
      </w:r>
      <w:r w:rsidR="00E26FE5">
        <w:rPr>
          <w:rFonts w:ascii="Montserrat" w:hAnsi="Montserrat"/>
          <w:sz w:val="20"/>
          <w:szCs w:val="20"/>
        </w:rPr>
        <w:t>domingos</w:t>
      </w:r>
      <w:r w:rsidR="001B12E8">
        <w:rPr>
          <w:rFonts w:ascii="Montserrat" w:hAnsi="Montserrat"/>
          <w:sz w:val="20"/>
          <w:szCs w:val="20"/>
        </w:rPr>
        <w:t xml:space="preserve">, </w:t>
      </w:r>
      <w:r w:rsidR="006B0377" w:rsidRPr="00F83B65">
        <w:rPr>
          <w:rFonts w:ascii="Montserrat" w:eastAsia="Montserrat Medium" w:hAnsi="Montserrat" w:cs="Montserrat Medium"/>
          <w:iCs/>
          <w:color w:val="000000"/>
          <w:sz w:val="20"/>
          <w:szCs w:val="20"/>
        </w:rPr>
        <w:t xml:space="preserve">04 </w:t>
      </w:r>
      <w:r w:rsidR="006B0377">
        <w:rPr>
          <w:rFonts w:ascii="Montserrat" w:eastAsia="Montserrat Medium" w:hAnsi="Montserrat" w:cs="Montserrat Medium"/>
          <w:iCs/>
          <w:color w:val="000000"/>
          <w:sz w:val="20"/>
          <w:szCs w:val="20"/>
        </w:rPr>
        <w:t>MAY’25</w:t>
      </w:r>
      <w:r w:rsidR="006B0377" w:rsidRPr="00F83B65">
        <w:rPr>
          <w:rFonts w:ascii="Montserrat" w:eastAsia="Montserrat Medium" w:hAnsi="Montserrat" w:cs="Montserrat Medium"/>
          <w:iCs/>
          <w:color w:val="000000"/>
          <w:sz w:val="20"/>
          <w:szCs w:val="20"/>
        </w:rPr>
        <w:t xml:space="preserve"> </w:t>
      </w:r>
      <w:r w:rsidR="006B0377">
        <w:rPr>
          <w:rFonts w:ascii="Montserrat" w:eastAsia="Montserrat Medium" w:hAnsi="Montserrat" w:cs="Montserrat Medium"/>
          <w:iCs/>
          <w:color w:val="000000"/>
          <w:sz w:val="20"/>
          <w:szCs w:val="20"/>
        </w:rPr>
        <w:t>– 21 FEB’26</w:t>
      </w:r>
    </w:p>
    <w:p w14:paraId="33496FE3" w14:textId="5DDCACB3" w:rsidR="00563F59" w:rsidRDefault="00563F59" w:rsidP="00B300C7">
      <w:pPr>
        <w:spacing w:after="0"/>
        <w:jc w:val="both"/>
        <w:rPr>
          <w:rFonts w:ascii="Montserrat" w:hAnsi="Montserrat"/>
          <w:sz w:val="20"/>
          <w:szCs w:val="20"/>
        </w:rPr>
      </w:pPr>
    </w:p>
    <w:p w14:paraId="75DA281D" w14:textId="77777777" w:rsidR="009A7756" w:rsidRPr="0081480C" w:rsidRDefault="009A7756" w:rsidP="00B300C7">
      <w:pPr>
        <w:spacing w:after="0"/>
        <w:jc w:val="both"/>
        <w:rPr>
          <w:rFonts w:ascii="Montserrat" w:hAnsi="Montserrat"/>
          <w:sz w:val="20"/>
          <w:szCs w:val="20"/>
        </w:rPr>
      </w:pPr>
    </w:p>
    <w:p w14:paraId="59184298" w14:textId="0D4CC810"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5C3EF986" w14:textId="77777777" w:rsidR="00B04A92" w:rsidRPr="0081480C" w:rsidRDefault="00B04A92" w:rsidP="00B300C7">
      <w:pPr>
        <w:spacing w:after="0"/>
        <w:jc w:val="both"/>
        <w:rPr>
          <w:rFonts w:ascii="Montserrat" w:hAnsi="Montserrat"/>
          <w:sz w:val="20"/>
          <w:szCs w:val="20"/>
        </w:rPr>
      </w:pPr>
    </w:p>
    <w:p w14:paraId="3DD368D7" w14:textId="3F0C1EAA"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6A0954">
        <w:rPr>
          <w:rFonts w:ascii="Montserrat" w:hAnsi="Montserrat"/>
          <w:b/>
          <w:bCs/>
          <w:sz w:val="20"/>
          <w:szCs w:val="20"/>
        </w:rPr>
        <w:t>ÍA 01</w:t>
      </w:r>
      <w:r w:rsidRPr="00E26FE5">
        <w:rPr>
          <w:rFonts w:ascii="Montserrat" w:hAnsi="Montserrat"/>
          <w:b/>
          <w:bCs/>
          <w:sz w:val="20"/>
          <w:szCs w:val="20"/>
        </w:rPr>
        <w:t xml:space="preserve"> </w:t>
      </w:r>
      <w:r w:rsidR="006A0954" w:rsidRPr="003A5CCD">
        <w:rPr>
          <w:rFonts w:ascii="Montserrat" w:hAnsi="Montserrat"/>
          <w:sz w:val="20"/>
          <w:szCs w:val="20"/>
        </w:rPr>
        <w:t>(d</w:t>
      </w:r>
      <w:r w:rsidRPr="003A5CCD">
        <w:rPr>
          <w:rFonts w:ascii="Montserrat" w:hAnsi="Montserrat"/>
          <w:sz w:val="20"/>
          <w:szCs w:val="20"/>
        </w:rPr>
        <w:t>omingo</w:t>
      </w:r>
      <w:r w:rsidR="006A0954" w:rsidRPr="003A5CCD">
        <w:rPr>
          <w:rFonts w:ascii="Montserrat" w:hAnsi="Montserrat"/>
          <w:sz w:val="20"/>
          <w:szCs w:val="20"/>
        </w:rPr>
        <w:t>)</w:t>
      </w:r>
      <w:r w:rsidRPr="00E26FE5">
        <w:rPr>
          <w:rFonts w:ascii="Montserrat" w:hAnsi="Montserrat"/>
          <w:b/>
          <w:bCs/>
          <w:sz w:val="20"/>
          <w:szCs w:val="20"/>
        </w:rPr>
        <w:t xml:space="preserve"> </w:t>
      </w:r>
      <w:r w:rsidR="006A0954">
        <w:rPr>
          <w:rFonts w:ascii="Montserrat" w:hAnsi="Montserrat"/>
          <w:b/>
          <w:bCs/>
          <w:sz w:val="20"/>
          <w:szCs w:val="20"/>
        </w:rPr>
        <w:tab/>
      </w:r>
      <w:r w:rsidRPr="00E26FE5">
        <w:rPr>
          <w:rFonts w:ascii="Montserrat" w:hAnsi="Montserrat"/>
          <w:b/>
          <w:bCs/>
          <w:sz w:val="20"/>
          <w:szCs w:val="20"/>
        </w:rPr>
        <w:t>Estambul</w:t>
      </w:r>
    </w:p>
    <w:p w14:paraId="7269D3A6" w14:textId="0BB97A3D" w:rsidR="00E26FE5" w:rsidRPr="00E26FE5" w:rsidRDefault="00E26FE5" w:rsidP="003A5CCD">
      <w:pPr>
        <w:pStyle w:val="Sinespaciado"/>
        <w:jc w:val="both"/>
        <w:rPr>
          <w:rFonts w:ascii="Montserrat" w:hAnsi="Montserrat"/>
          <w:sz w:val="20"/>
          <w:szCs w:val="20"/>
        </w:rPr>
      </w:pPr>
      <w:r w:rsidRPr="00E26FE5">
        <w:rPr>
          <w:rFonts w:ascii="Montserrat" w:hAnsi="Montserrat"/>
          <w:sz w:val="20"/>
          <w:szCs w:val="20"/>
        </w:rPr>
        <w:t xml:space="preserve">Llegada y asistencia por parte de nuestro representante. </w:t>
      </w:r>
      <w:r w:rsidRPr="009F0144">
        <w:rPr>
          <w:rFonts w:ascii="Montserrat" w:hAnsi="Montserrat"/>
          <w:b/>
          <w:bCs/>
          <w:sz w:val="20"/>
          <w:szCs w:val="20"/>
        </w:rPr>
        <w:t>Traslado</w:t>
      </w:r>
      <w:r w:rsidRPr="00E26FE5">
        <w:rPr>
          <w:rFonts w:ascii="Montserrat" w:hAnsi="Montserrat"/>
          <w:sz w:val="20"/>
          <w:szCs w:val="20"/>
        </w:rPr>
        <w:t xml:space="preserve"> al hotel</w:t>
      </w:r>
      <w:r w:rsidR="009F0144">
        <w:rPr>
          <w:rFonts w:ascii="Montserrat" w:hAnsi="Montserrat"/>
          <w:sz w:val="20"/>
          <w:szCs w:val="20"/>
        </w:rPr>
        <w:t xml:space="preserve"> y</w:t>
      </w:r>
      <w:r w:rsidRPr="00E26FE5">
        <w:rPr>
          <w:rFonts w:ascii="Montserrat" w:hAnsi="Montserrat"/>
          <w:sz w:val="20"/>
          <w:szCs w:val="20"/>
        </w:rPr>
        <w:t xml:space="preserve"> </w:t>
      </w:r>
      <w:r w:rsidR="009F0144" w:rsidRPr="009F0144">
        <w:rPr>
          <w:rFonts w:ascii="Montserrat" w:hAnsi="Montserrat"/>
          <w:b/>
          <w:bCs/>
          <w:sz w:val="20"/>
          <w:szCs w:val="20"/>
        </w:rPr>
        <w:t>a</w:t>
      </w:r>
      <w:r w:rsidRPr="009F0144">
        <w:rPr>
          <w:rFonts w:ascii="Montserrat" w:hAnsi="Montserrat"/>
          <w:b/>
          <w:bCs/>
          <w:sz w:val="20"/>
          <w:szCs w:val="20"/>
        </w:rPr>
        <w:t>lojamiento</w:t>
      </w:r>
      <w:r w:rsidR="009F0144" w:rsidRPr="009F0144">
        <w:rPr>
          <w:rFonts w:ascii="Montserrat" w:hAnsi="Montserrat"/>
          <w:b/>
          <w:bCs/>
          <w:sz w:val="20"/>
          <w:szCs w:val="20"/>
        </w:rPr>
        <w:t>.</w:t>
      </w:r>
    </w:p>
    <w:p w14:paraId="60E97573" w14:textId="77777777" w:rsidR="00E26FE5" w:rsidRPr="00E26FE5" w:rsidRDefault="00E26FE5" w:rsidP="003A5CCD">
      <w:pPr>
        <w:pStyle w:val="Sinespaciado"/>
        <w:jc w:val="both"/>
        <w:rPr>
          <w:rFonts w:ascii="Montserrat" w:hAnsi="Montserrat"/>
          <w:b/>
          <w:bCs/>
          <w:sz w:val="20"/>
          <w:szCs w:val="20"/>
        </w:rPr>
      </w:pPr>
    </w:p>
    <w:p w14:paraId="774B9736" w14:textId="4889813B"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3A5CCD">
        <w:rPr>
          <w:rFonts w:ascii="Montserrat" w:hAnsi="Montserrat"/>
          <w:b/>
          <w:bCs/>
          <w:sz w:val="20"/>
          <w:szCs w:val="20"/>
        </w:rPr>
        <w:t>ÍA</w:t>
      </w:r>
      <w:r w:rsidRPr="00E26FE5">
        <w:rPr>
          <w:rFonts w:ascii="Montserrat" w:hAnsi="Montserrat"/>
          <w:b/>
          <w:bCs/>
          <w:sz w:val="20"/>
          <w:szCs w:val="20"/>
        </w:rPr>
        <w:t xml:space="preserve"> </w:t>
      </w:r>
      <w:r w:rsidR="003A5CCD">
        <w:rPr>
          <w:rFonts w:ascii="Montserrat" w:hAnsi="Montserrat"/>
          <w:b/>
          <w:bCs/>
          <w:sz w:val="20"/>
          <w:szCs w:val="20"/>
        </w:rPr>
        <w:t>02</w:t>
      </w:r>
      <w:r w:rsidRPr="00E26FE5">
        <w:rPr>
          <w:rFonts w:ascii="Montserrat" w:hAnsi="Montserrat"/>
          <w:b/>
          <w:bCs/>
          <w:sz w:val="20"/>
          <w:szCs w:val="20"/>
        </w:rPr>
        <w:t xml:space="preserve"> </w:t>
      </w:r>
      <w:r w:rsidR="003A5CCD" w:rsidRPr="003A5CCD">
        <w:rPr>
          <w:rFonts w:ascii="Montserrat" w:hAnsi="Montserrat"/>
          <w:sz w:val="20"/>
          <w:szCs w:val="20"/>
        </w:rPr>
        <w:t>(l</w:t>
      </w:r>
      <w:r w:rsidRPr="003A5CCD">
        <w:rPr>
          <w:rFonts w:ascii="Montserrat" w:hAnsi="Montserrat"/>
          <w:sz w:val="20"/>
          <w:szCs w:val="20"/>
        </w:rPr>
        <w:t>unes</w:t>
      </w:r>
      <w:r w:rsidR="003A5CCD" w:rsidRPr="003A5CCD">
        <w:rPr>
          <w:rFonts w:ascii="Montserrat" w:hAnsi="Montserrat"/>
          <w:sz w:val="20"/>
          <w:szCs w:val="20"/>
        </w:rPr>
        <w:t>)</w:t>
      </w:r>
      <w:r w:rsidRPr="003A5CCD">
        <w:rPr>
          <w:rFonts w:ascii="Montserrat" w:hAnsi="Montserrat"/>
          <w:sz w:val="20"/>
          <w:szCs w:val="20"/>
        </w:rPr>
        <w:t xml:space="preserve"> </w:t>
      </w:r>
      <w:r w:rsidR="003A5CCD">
        <w:rPr>
          <w:rFonts w:ascii="Montserrat" w:hAnsi="Montserrat"/>
          <w:b/>
          <w:bCs/>
          <w:sz w:val="20"/>
          <w:szCs w:val="20"/>
        </w:rPr>
        <w:tab/>
      </w:r>
      <w:r w:rsidRPr="00E26FE5">
        <w:rPr>
          <w:rFonts w:ascii="Montserrat" w:hAnsi="Montserrat"/>
          <w:b/>
          <w:bCs/>
          <w:sz w:val="20"/>
          <w:szCs w:val="20"/>
        </w:rPr>
        <w:t xml:space="preserve">Estambul </w:t>
      </w:r>
      <w:r w:rsidR="005A7639">
        <w:rPr>
          <w:rFonts w:ascii="Montserrat" w:hAnsi="Montserrat"/>
          <w:b/>
          <w:bCs/>
          <w:sz w:val="20"/>
          <w:szCs w:val="20"/>
        </w:rPr>
        <w:t>–</w:t>
      </w:r>
      <w:r w:rsidRPr="00E26FE5">
        <w:rPr>
          <w:rFonts w:ascii="Montserrat" w:hAnsi="Montserrat"/>
          <w:b/>
          <w:bCs/>
          <w:sz w:val="20"/>
          <w:szCs w:val="20"/>
        </w:rPr>
        <w:t xml:space="preserve"> Ankara</w:t>
      </w:r>
      <w:r w:rsidR="005A7639">
        <w:rPr>
          <w:rFonts w:ascii="Montserrat" w:hAnsi="Montserrat"/>
          <w:b/>
          <w:bCs/>
          <w:sz w:val="20"/>
          <w:szCs w:val="20"/>
        </w:rPr>
        <w:t xml:space="preserve"> </w:t>
      </w:r>
    </w:p>
    <w:p w14:paraId="1B729362" w14:textId="5E85C085" w:rsidR="00654643" w:rsidRPr="008E4067" w:rsidRDefault="00654643" w:rsidP="00654643">
      <w:pPr>
        <w:pStyle w:val="Sinespaciado"/>
        <w:jc w:val="both"/>
        <w:rPr>
          <w:rFonts w:ascii="Montserrat" w:hAnsi="Montserrat"/>
          <w:sz w:val="20"/>
          <w:szCs w:val="20"/>
        </w:rPr>
      </w:pPr>
      <w:r w:rsidRPr="00797E0C">
        <w:rPr>
          <w:rFonts w:ascii="Montserrat" w:hAnsi="Montserrat"/>
          <w:b/>
          <w:bCs/>
          <w:sz w:val="20"/>
          <w:szCs w:val="20"/>
        </w:rPr>
        <w:t>Desayuno</w:t>
      </w:r>
      <w:r w:rsidRPr="008E4067">
        <w:rPr>
          <w:rFonts w:ascii="Montserrat" w:hAnsi="Montserrat"/>
          <w:sz w:val="20"/>
          <w:szCs w:val="20"/>
        </w:rPr>
        <w:t xml:space="preserve"> en el hotel. </w:t>
      </w:r>
      <w:r w:rsidRPr="005A4A79">
        <w:rPr>
          <w:rFonts w:ascii="Montserrat" w:hAnsi="Montserrat"/>
          <w:b/>
          <w:bCs/>
          <w:sz w:val="20"/>
          <w:szCs w:val="20"/>
        </w:rPr>
        <w:t xml:space="preserve">Mañana libre </w:t>
      </w:r>
      <w:r w:rsidRPr="008E4067">
        <w:rPr>
          <w:rFonts w:ascii="Montserrat" w:hAnsi="Montserrat"/>
          <w:sz w:val="20"/>
          <w:szCs w:val="20"/>
        </w:rPr>
        <w:t xml:space="preserve">con posibilidad de </w:t>
      </w:r>
      <w:r w:rsidR="00520E62">
        <w:rPr>
          <w:rFonts w:ascii="Montserrat" w:hAnsi="Montserrat"/>
          <w:sz w:val="20"/>
          <w:szCs w:val="20"/>
        </w:rPr>
        <w:t>realizar</w:t>
      </w:r>
      <w:r w:rsidRPr="008E4067">
        <w:rPr>
          <w:rFonts w:ascii="Montserrat" w:hAnsi="Montserrat"/>
          <w:sz w:val="20"/>
          <w:szCs w:val="20"/>
        </w:rPr>
        <w:t xml:space="preserve"> una excursión </w:t>
      </w:r>
      <w:r w:rsidRPr="00520E62">
        <w:rPr>
          <w:rFonts w:ascii="Montserrat" w:hAnsi="Montserrat"/>
          <w:b/>
          <w:bCs/>
          <w:sz w:val="20"/>
          <w:szCs w:val="20"/>
        </w:rPr>
        <w:t>opcional</w:t>
      </w:r>
      <w:r w:rsidRPr="008E4067">
        <w:rPr>
          <w:rFonts w:ascii="Montserrat" w:hAnsi="Montserrat"/>
          <w:sz w:val="20"/>
          <w:szCs w:val="20"/>
        </w:rPr>
        <w:t xml:space="preserve"> ‘Novelas Turcas y Gran Bazar’.</w:t>
      </w:r>
      <w:r>
        <w:rPr>
          <w:rFonts w:ascii="Montserrat" w:hAnsi="Montserrat"/>
          <w:sz w:val="20"/>
          <w:szCs w:val="20"/>
        </w:rPr>
        <w:t xml:space="preserve"> </w:t>
      </w:r>
      <w:r w:rsidRPr="00654643">
        <w:rPr>
          <w:rFonts w:ascii="Montserrat" w:hAnsi="Montserrat"/>
          <w:sz w:val="20"/>
          <w:szCs w:val="20"/>
        </w:rPr>
        <w:t xml:space="preserve">En la hora combinada (entre 12:00-12:30) salida en autocar para Ankara (450 km), pasando por el puente intercontinental de Estambul. Llegada a la capital del país. </w:t>
      </w:r>
      <w:r w:rsidRPr="00654643">
        <w:rPr>
          <w:rFonts w:ascii="Montserrat" w:hAnsi="Montserrat"/>
          <w:b/>
          <w:bCs/>
          <w:sz w:val="20"/>
          <w:szCs w:val="20"/>
        </w:rPr>
        <w:t>Cena y alojamiento</w:t>
      </w:r>
      <w:r w:rsidRPr="00654643">
        <w:rPr>
          <w:rFonts w:ascii="Montserrat" w:hAnsi="Montserrat"/>
          <w:sz w:val="20"/>
          <w:szCs w:val="20"/>
        </w:rPr>
        <w:t xml:space="preserve"> en el hotel.</w:t>
      </w:r>
    </w:p>
    <w:p w14:paraId="7CE83790" w14:textId="77777777" w:rsidR="00E26FE5" w:rsidRPr="00E26FE5" w:rsidRDefault="00E26FE5" w:rsidP="003A5CCD">
      <w:pPr>
        <w:pStyle w:val="Sinespaciado"/>
        <w:jc w:val="both"/>
        <w:rPr>
          <w:rFonts w:ascii="Montserrat" w:hAnsi="Montserrat"/>
          <w:b/>
          <w:bCs/>
          <w:sz w:val="20"/>
          <w:szCs w:val="20"/>
        </w:rPr>
      </w:pPr>
    </w:p>
    <w:p w14:paraId="73A87C7B" w14:textId="6093EAE0"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F056EB">
        <w:rPr>
          <w:rFonts w:ascii="Montserrat" w:hAnsi="Montserrat"/>
          <w:b/>
          <w:bCs/>
          <w:sz w:val="20"/>
          <w:szCs w:val="20"/>
        </w:rPr>
        <w:t>ÍA 03</w:t>
      </w:r>
      <w:r w:rsidRPr="00E26FE5">
        <w:rPr>
          <w:rFonts w:ascii="Montserrat" w:hAnsi="Montserrat"/>
          <w:b/>
          <w:bCs/>
          <w:sz w:val="20"/>
          <w:szCs w:val="20"/>
        </w:rPr>
        <w:t xml:space="preserve"> </w:t>
      </w:r>
      <w:r w:rsidR="00F056EB" w:rsidRPr="00DA5596">
        <w:rPr>
          <w:rFonts w:ascii="Montserrat" w:hAnsi="Montserrat"/>
          <w:sz w:val="20"/>
          <w:szCs w:val="20"/>
        </w:rPr>
        <w:t>(</w:t>
      </w:r>
      <w:r w:rsidR="00D34A02" w:rsidRPr="00DA5596">
        <w:rPr>
          <w:rFonts w:ascii="Montserrat" w:hAnsi="Montserrat"/>
          <w:sz w:val="20"/>
          <w:szCs w:val="20"/>
        </w:rPr>
        <w:t>martes)</w:t>
      </w:r>
      <w:r w:rsidR="00D34A02" w:rsidRPr="00E26FE5">
        <w:rPr>
          <w:rFonts w:ascii="Montserrat" w:hAnsi="Montserrat"/>
          <w:b/>
          <w:bCs/>
          <w:sz w:val="20"/>
          <w:szCs w:val="20"/>
        </w:rPr>
        <w:t xml:space="preserve"> </w:t>
      </w:r>
      <w:r w:rsidR="00D34A02" w:rsidRPr="00E26FE5">
        <w:rPr>
          <w:rFonts w:ascii="Montserrat" w:hAnsi="Montserrat"/>
          <w:b/>
          <w:bCs/>
          <w:sz w:val="20"/>
          <w:szCs w:val="20"/>
        </w:rPr>
        <w:tab/>
      </w:r>
      <w:r w:rsidRPr="00E26FE5">
        <w:rPr>
          <w:rFonts w:ascii="Montserrat" w:hAnsi="Montserrat"/>
          <w:b/>
          <w:bCs/>
          <w:sz w:val="20"/>
          <w:szCs w:val="20"/>
        </w:rPr>
        <w:t xml:space="preserve">Ankara </w:t>
      </w:r>
      <w:r w:rsidR="005A7639">
        <w:rPr>
          <w:rFonts w:ascii="Montserrat" w:hAnsi="Montserrat"/>
          <w:b/>
          <w:bCs/>
          <w:sz w:val="20"/>
          <w:szCs w:val="20"/>
        </w:rPr>
        <w:t>–</w:t>
      </w:r>
      <w:r w:rsidRPr="00E26FE5">
        <w:rPr>
          <w:rFonts w:ascii="Montserrat" w:hAnsi="Montserrat"/>
          <w:b/>
          <w:bCs/>
          <w:sz w:val="20"/>
          <w:szCs w:val="20"/>
        </w:rPr>
        <w:t xml:space="preserve"> Capadocia</w:t>
      </w:r>
    </w:p>
    <w:p w14:paraId="48AC9120" w14:textId="0D64F119" w:rsidR="00654643" w:rsidRPr="00035011" w:rsidRDefault="00654643" w:rsidP="00654643">
      <w:pPr>
        <w:pStyle w:val="Sinespaciado"/>
        <w:jc w:val="both"/>
        <w:rPr>
          <w:rFonts w:ascii="Montserrat" w:hAnsi="Montserrat"/>
          <w:sz w:val="20"/>
          <w:szCs w:val="20"/>
        </w:rPr>
      </w:pPr>
      <w:r w:rsidRPr="00797E0C">
        <w:rPr>
          <w:rFonts w:ascii="Montserrat" w:hAnsi="Montserrat"/>
          <w:b/>
          <w:bCs/>
          <w:sz w:val="20"/>
          <w:szCs w:val="20"/>
        </w:rPr>
        <w:t>Desayuno</w:t>
      </w:r>
      <w:r w:rsidRPr="008E4067">
        <w:rPr>
          <w:rFonts w:ascii="Montserrat" w:hAnsi="Montserrat"/>
          <w:sz w:val="20"/>
          <w:szCs w:val="20"/>
        </w:rPr>
        <w:t xml:space="preserve"> en el hotel. 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Pr>
          <w:rFonts w:ascii="Montserrat" w:hAnsi="Montserrat"/>
          <w:sz w:val="20"/>
          <w:szCs w:val="20"/>
        </w:rPr>
        <w:t xml:space="preserve"> </w:t>
      </w:r>
      <w:r w:rsidRPr="00D47C95">
        <w:rPr>
          <w:rFonts w:ascii="Montserrat" w:eastAsia="Montserrat Medium" w:hAnsi="Montserrat" w:cs="Montserrat Medium"/>
          <w:iCs/>
          <w:color w:val="000000"/>
          <w:sz w:val="20"/>
          <w:szCs w:val="20"/>
        </w:rPr>
        <w:t xml:space="preserve">Posibilidad de participar </w:t>
      </w:r>
      <w:r>
        <w:rPr>
          <w:rFonts w:ascii="Montserrat" w:eastAsia="Montserrat Medium" w:hAnsi="Montserrat" w:cs="Montserrat Medium"/>
          <w:iCs/>
          <w:color w:val="000000"/>
          <w:sz w:val="20"/>
          <w:szCs w:val="20"/>
        </w:rPr>
        <w:t xml:space="preserve">en la excursión </w:t>
      </w:r>
      <w:r w:rsidRPr="00EF2252">
        <w:rPr>
          <w:rFonts w:ascii="Montserrat" w:eastAsia="Montserrat Medium" w:hAnsi="Montserrat" w:cs="Montserrat Medium"/>
          <w:b/>
          <w:bCs/>
          <w:iCs/>
          <w:color w:val="000000"/>
          <w:sz w:val="20"/>
          <w:szCs w:val="20"/>
        </w:rPr>
        <w:t>opcional</w:t>
      </w:r>
      <w:r>
        <w:rPr>
          <w:rFonts w:ascii="Montserrat" w:eastAsia="Montserrat Medium" w:hAnsi="Montserrat" w:cs="Montserrat Medium"/>
          <w:iCs/>
          <w:color w:val="000000"/>
          <w:sz w:val="20"/>
          <w:szCs w:val="20"/>
        </w:rPr>
        <w:t xml:space="preserve"> de</w:t>
      </w:r>
      <w:r w:rsidRPr="00D47C9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Capadocia Escondida 4x4.</w:t>
      </w:r>
      <w:r w:rsidR="004D5AEB" w:rsidRPr="00111B36">
        <w:rPr>
          <w:rFonts w:ascii="Montserrat" w:hAnsi="Montserrat"/>
          <w:sz w:val="20"/>
          <w:szCs w:val="20"/>
        </w:rPr>
        <w:t xml:space="preserve"> </w:t>
      </w:r>
      <w:r w:rsidR="004D5AEB" w:rsidRPr="00797E0C">
        <w:rPr>
          <w:rFonts w:ascii="Montserrat" w:hAnsi="Montserrat"/>
          <w:b/>
          <w:bCs/>
          <w:sz w:val="20"/>
          <w:szCs w:val="20"/>
        </w:rPr>
        <w:t>Cena y alojamiento</w:t>
      </w:r>
      <w:r w:rsidR="004D5AEB" w:rsidRPr="008E4067">
        <w:rPr>
          <w:rFonts w:ascii="Montserrat" w:hAnsi="Montserrat"/>
          <w:sz w:val="20"/>
          <w:szCs w:val="20"/>
        </w:rPr>
        <w:t xml:space="preserve"> en el hotel</w:t>
      </w:r>
      <w:r w:rsidR="00111B36">
        <w:rPr>
          <w:rFonts w:ascii="Montserrat" w:hAnsi="Montserrat"/>
          <w:sz w:val="20"/>
          <w:szCs w:val="20"/>
        </w:rPr>
        <w:t>.</w:t>
      </w:r>
    </w:p>
    <w:p w14:paraId="7DFC879D" w14:textId="77777777" w:rsidR="00E26FE5" w:rsidRPr="00E26FE5" w:rsidRDefault="00E26FE5" w:rsidP="003A5CCD">
      <w:pPr>
        <w:pStyle w:val="Sinespaciado"/>
        <w:jc w:val="both"/>
        <w:rPr>
          <w:rFonts w:ascii="Montserrat" w:hAnsi="Montserrat"/>
          <w:b/>
          <w:bCs/>
          <w:sz w:val="20"/>
          <w:szCs w:val="20"/>
        </w:rPr>
      </w:pPr>
    </w:p>
    <w:p w14:paraId="5BEB9F0D" w14:textId="25A66F3D"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D34A02">
        <w:rPr>
          <w:rFonts w:ascii="Montserrat" w:hAnsi="Montserrat"/>
          <w:b/>
          <w:bCs/>
          <w:sz w:val="20"/>
          <w:szCs w:val="20"/>
        </w:rPr>
        <w:t>ÍA 04</w:t>
      </w:r>
      <w:r w:rsidRPr="00E26FE5">
        <w:rPr>
          <w:rFonts w:ascii="Montserrat" w:hAnsi="Montserrat"/>
          <w:b/>
          <w:bCs/>
          <w:sz w:val="20"/>
          <w:szCs w:val="20"/>
        </w:rPr>
        <w:t xml:space="preserve"> </w:t>
      </w:r>
      <w:r w:rsidR="00D34A02" w:rsidRPr="00D34A02">
        <w:rPr>
          <w:rFonts w:ascii="Montserrat" w:hAnsi="Montserrat"/>
          <w:sz w:val="20"/>
          <w:szCs w:val="20"/>
        </w:rPr>
        <w:t>(m</w:t>
      </w:r>
      <w:r w:rsidRPr="00D34A02">
        <w:rPr>
          <w:rFonts w:ascii="Montserrat" w:hAnsi="Montserrat"/>
          <w:sz w:val="20"/>
          <w:szCs w:val="20"/>
        </w:rPr>
        <w:t>i</w:t>
      </w:r>
      <w:r w:rsidR="00D34A02" w:rsidRPr="00D34A02">
        <w:rPr>
          <w:rFonts w:ascii="Montserrat" w:hAnsi="Montserrat"/>
          <w:sz w:val="20"/>
          <w:szCs w:val="20"/>
        </w:rPr>
        <w:t>é</w:t>
      </w:r>
      <w:r w:rsidRPr="00D34A02">
        <w:rPr>
          <w:rFonts w:ascii="Montserrat" w:hAnsi="Montserrat"/>
          <w:sz w:val="20"/>
          <w:szCs w:val="20"/>
        </w:rPr>
        <w:t>rcoles</w:t>
      </w:r>
      <w:r w:rsidR="00D34A02" w:rsidRPr="00D34A02">
        <w:rPr>
          <w:rFonts w:ascii="Montserrat" w:hAnsi="Montserrat"/>
          <w:sz w:val="20"/>
          <w:szCs w:val="20"/>
        </w:rPr>
        <w:t>)</w:t>
      </w:r>
      <w:r w:rsidRPr="00E26FE5">
        <w:rPr>
          <w:rFonts w:ascii="Montserrat" w:hAnsi="Montserrat"/>
          <w:b/>
          <w:bCs/>
          <w:sz w:val="20"/>
          <w:szCs w:val="20"/>
        </w:rPr>
        <w:t xml:space="preserve"> </w:t>
      </w:r>
      <w:r w:rsidR="00D34A02">
        <w:rPr>
          <w:rFonts w:ascii="Montserrat" w:hAnsi="Montserrat"/>
          <w:b/>
          <w:bCs/>
          <w:sz w:val="20"/>
          <w:szCs w:val="20"/>
        </w:rPr>
        <w:tab/>
      </w:r>
      <w:r w:rsidRPr="00E26FE5">
        <w:rPr>
          <w:rFonts w:ascii="Montserrat" w:hAnsi="Montserrat"/>
          <w:b/>
          <w:bCs/>
          <w:sz w:val="20"/>
          <w:szCs w:val="20"/>
        </w:rPr>
        <w:t>Capadocia</w:t>
      </w:r>
    </w:p>
    <w:p w14:paraId="150FB589" w14:textId="707B50A3" w:rsidR="00E26FE5" w:rsidRDefault="00654643" w:rsidP="00654643">
      <w:pPr>
        <w:spacing w:line="240" w:lineRule="auto"/>
        <w:jc w:val="both"/>
        <w:rPr>
          <w:rFonts w:ascii="Montserrat" w:eastAsia="Montserrat Medium" w:hAnsi="Montserrat" w:cs="Montserrat Medium"/>
          <w:iCs/>
          <w:color w:val="000000"/>
          <w:sz w:val="20"/>
          <w:szCs w:val="20"/>
        </w:rPr>
      </w:pPr>
      <w:r w:rsidRPr="00D47C95">
        <w:rPr>
          <w:rFonts w:ascii="Montserrat" w:eastAsia="Montserrat Medium" w:hAnsi="Montserrat" w:cs="Montserrat Medium"/>
          <w:b/>
          <w:bCs/>
          <w:iCs/>
          <w:color w:val="000000"/>
          <w:sz w:val="20"/>
          <w:szCs w:val="20"/>
        </w:rPr>
        <w:t>Desayuno. Día libre</w:t>
      </w:r>
      <w:r>
        <w:rPr>
          <w:rFonts w:ascii="Montserrat" w:eastAsia="Montserrat Medium" w:hAnsi="Montserrat" w:cs="Montserrat Medium"/>
          <w:iCs/>
          <w:color w:val="000000"/>
          <w:sz w:val="20"/>
          <w:szCs w:val="20"/>
        </w:rPr>
        <w:t xml:space="preserve">. </w:t>
      </w:r>
      <w:r w:rsidRPr="00D47C95">
        <w:rPr>
          <w:rFonts w:ascii="Montserrat" w:eastAsia="Montserrat Medium" w:hAnsi="Montserrat" w:cs="Montserrat Medium"/>
          <w:iCs/>
          <w:color w:val="000000"/>
          <w:sz w:val="20"/>
          <w:szCs w:val="20"/>
        </w:rPr>
        <w:t xml:space="preserve">Posibilidad de participar </w:t>
      </w:r>
      <w:r>
        <w:rPr>
          <w:rFonts w:ascii="Montserrat" w:eastAsia="Montserrat Medium" w:hAnsi="Montserrat" w:cs="Montserrat Medium"/>
          <w:iCs/>
          <w:color w:val="000000"/>
          <w:sz w:val="20"/>
          <w:szCs w:val="20"/>
        </w:rPr>
        <w:t xml:space="preserve">en las excursiones </w:t>
      </w:r>
      <w:r w:rsidRPr="00EF2252">
        <w:rPr>
          <w:rFonts w:ascii="Montserrat" w:eastAsia="Montserrat Medium" w:hAnsi="Montserrat" w:cs="Montserrat Medium"/>
          <w:b/>
          <w:bCs/>
          <w:iCs/>
          <w:color w:val="000000"/>
          <w:sz w:val="20"/>
          <w:szCs w:val="20"/>
        </w:rPr>
        <w:t>opcionales</w:t>
      </w:r>
      <w:r>
        <w:rPr>
          <w:rFonts w:ascii="Montserrat" w:eastAsia="Montserrat Medium" w:hAnsi="Montserrat" w:cs="Montserrat Medium"/>
          <w:iCs/>
          <w:color w:val="000000"/>
          <w:sz w:val="20"/>
          <w:szCs w:val="20"/>
        </w:rPr>
        <w:t xml:space="preserve"> de</w:t>
      </w:r>
      <w:r w:rsidRPr="00D47C9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G</w:t>
      </w:r>
      <w:r w:rsidRPr="00D47C95">
        <w:rPr>
          <w:rFonts w:ascii="Montserrat" w:eastAsia="Montserrat Medium" w:hAnsi="Montserrat" w:cs="Montserrat Medium"/>
          <w:iCs/>
          <w:color w:val="000000"/>
          <w:sz w:val="20"/>
          <w:szCs w:val="20"/>
        </w:rPr>
        <w:t xml:space="preserve">lobo </w:t>
      </w:r>
      <w:r>
        <w:rPr>
          <w:rFonts w:ascii="Montserrat" w:eastAsia="Montserrat Medium" w:hAnsi="Montserrat" w:cs="Montserrat Medium"/>
          <w:iCs/>
          <w:color w:val="000000"/>
          <w:sz w:val="20"/>
          <w:szCs w:val="20"/>
        </w:rPr>
        <w:t>A</w:t>
      </w:r>
      <w:r w:rsidRPr="00D47C95">
        <w:rPr>
          <w:rFonts w:ascii="Montserrat" w:eastAsia="Montserrat Medium" w:hAnsi="Montserrat" w:cs="Montserrat Medium"/>
          <w:iCs/>
          <w:color w:val="000000"/>
          <w:sz w:val="20"/>
          <w:szCs w:val="20"/>
        </w:rPr>
        <w:t>erostático</w:t>
      </w:r>
      <w:r>
        <w:rPr>
          <w:rFonts w:ascii="Montserrat" w:eastAsia="Montserrat Medium" w:hAnsi="Montserrat" w:cs="Montserrat Medium"/>
          <w:iCs/>
          <w:color w:val="000000"/>
          <w:sz w:val="20"/>
          <w:szCs w:val="20"/>
        </w:rPr>
        <w:t xml:space="preserve"> y Noche Turca. </w:t>
      </w:r>
      <w:r w:rsidRPr="00797E0C">
        <w:rPr>
          <w:rFonts w:ascii="Montserrat" w:hAnsi="Montserrat"/>
          <w:b/>
          <w:bCs/>
          <w:sz w:val="20"/>
          <w:szCs w:val="20"/>
        </w:rPr>
        <w:t>Cena y alojamiento</w:t>
      </w:r>
      <w:r w:rsidR="005A7639">
        <w:rPr>
          <w:rFonts w:ascii="Montserrat" w:eastAsia="Montserrat Medium" w:hAnsi="Montserrat" w:cs="Montserrat Medium"/>
          <w:iCs/>
          <w:color w:val="000000"/>
          <w:sz w:val="20"/>
          <w:szCs w:val="20"/>
        </w:rPr>
        <w:t>.</w:t>
      </w:r>
    </w:p>
    <w:p w14:paraId="16B3FD99" w14:textId="5204C4AE"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D34A02">
        <w:rPr>
          <w:rFonts w:ascii="Montserrat" w:hAnsi="Montserrat"/>
          <w:b/>
          <w:bCs/>
          <w:sz w:val="20"/>
          <w:szCs w:val="20"/>
        </w:rPr>
        <w:t>ÍA 05</w:t>
      </w:r>
      <w:r w:rsidRPr="00E26FE5">
        <w:rPr>
          <w:rFonts w:ascii="Montserrat" w:hAnsi="Montserrat"/>
          <w:b/>
          <w:bCs/>
          <w:sz w:val="20"/>
          <w:szCs w:val="20"/>
        </w:rPr>
        <w:t xml:space="preserve"> </w:t>
      </w:r>
      <w:r w:rsidR="00D34A02" w:rsidRPr="00D34A02">
        <w:rPr>
          <w:rFonts w:ascii="Montserrat" w:hAnsi="Montserrat"/>
          <w:sz w:val="20"/>
          <w:szCs w:val="20"/>
        </w:rPr>
        <w:t>(j</w:t>
      </w:r>
      <w:r w:rsidRPr="00D34A02">
        <w:rPr>
          <w:rFonts w:ascii="Montserrat" w:hAnsi="Montserrat"/>
          <w:sz w:val="20"/>
          <w:szCs w:val="20"/>
        </w:rPr>
        <w:t>ueves</w:t>
      </w:r>
      <w:r w:rsidR="00D34A02" w:rsidRPr="00D34A02">
        <w:rPr>
          <w:rFonts w:ascii="Montserrat" w:hAnsi="Montserrat"/>
          <w:sz w:val="20"/>
          <w:szCs w:val="20"/>
        </w:rPr>
        <w:t>)</w:t>
      </w:r>
      <w:r w:rsidRPr="00E26FE5">
        <w:rPr>
          <w:rFonts w:ascii="Montserrat" w:hAnsi="Montserrat"/>
          <w:b/>
          <w:bCs/>
          <w:sz w:val="20"/>
          <w:szCs w:val="20"/>
        </w:rPr>
        <w:t xml:space="preserve"> </w:t>
      </w:r>
      <w:r w:rsidR="00D34A02">
        <w:rPr>
          <w:rFonts w:ascii="Montserrat" w:hAnsi="Montserrat"/>
          <w:b/>
          <w:bCs/>
          <w:sz w:val="20"/>
          <w:szCs w:val="20"/>
        </w:rPr>
        <w:tab/>
      </w:r>
      <w:r w:rsidRPr="00E26FE5">
        <w:rPr>
          <w:rFonts w:ascii="Montserrat" w:hAnsi="Montserrat"/>
          <w:b/>
          <w:bCs/>
          <w:sz w:val="20"/>
          <w:szCs w:val="20"/>
        </w:rPr>
        <w:t xml:space="preserve">Capadocia </w:t>
      </w:r>
      <w:r w:rsidR="005A7639">
        <w:rPr>
          <w:rFonts w:ascii="Montserrat" w:hAnsi="Montserrat"/>
          <w:b/>
          <w:bCs/>
          <w:sz w:val="20"/>
          <w:szCs w:val="20"/>
        </w:rPr>
        <w:t>–</w:t>
      </w:r>
      <w:r w:rsidRPr="00E26FE5">
        <w:rPr>
          <w:rFonts w:ascii="Montserrat" w:hAnsi="Montserrat"/>
          <w:b/>
          <w:bCs/>
          <w:sz w:val="20"/>
          <w:szCs w:val="20"/>
        </w:rPr>
        <w:t xml:space="preserve"> Pamukkale</w:t>
      </w:r>
    </w:p>
    <w:p w14:paraId="12148C3C" w14:textId="07048EB2" w:rsidR="00E26FE5" w:rsidRPr="002603AD" w:rsidRDefault="00E26FE5" w:rsidP="003A5CCD">
      <w:pPr>
        <w:pStyle w:val="Sinespaciado"/>
        <w:jc w:val="both"/>
        <w:rPr>
          <w:rFonts w:ascii="Montserrat" w:hAnsi="Montserrat"/>
          <w:b/>
          <w:bCs/>
          <w:sz w:val="20"/>
          <w:szCs w:val="20"/>
        </w:rPr>
      </w:pPr>
      <w:r w:rsidRPr="002603AD">
        <w:rPr>
          <w:rFonts w:ascii="Montserrat" w:hAnsi="Montserrat"/>
          <w:b/>
          <w:bCs/>
          <w:sz w:val="20"/>
          <w:szCs w:val="20"/>
        </w:rPr>
        <w:t>Desayuno</w:t>
      </w:r>
      <w:r w:rsidRPr="00E26FE5">
        <w:rPr>
          <w:rFonts w:ascii="Montserrat" w:hAnsi="Montserrat"/>
          <w:sz w:val="20"/>
          <w:szCs w:val="20"/>
        </w:rPr>
        <w:t xml:space="preserve"> y salida para Pamukkale (610 km). </w:t>
      </w:r>
      <w:r w:rsidR="004F26A5">
        <w:rPr>
          <w:rFonts w:ascii="Montserrat" w:hAnsi="Montserrat"/>
          <w:sz w:val="20"/>
          <w:szCs w:val="20"/>
        </w:rPr>
        <w:t>Sobre la ruta</w:t>
      </w:r>
      <w:r w:rsidRPr="00E26FE5">
        <w:rPr>
          <w:rFonts w:ascii="Montserrat" w:hAnsi="Montserrat"/>
          <w:sz w:val="20"/>
          <w:szCs w:val="20"/>
        </w:rPr>
        <w:t xml:space="preserve">, parada para visitar el Caravanserail de </w:t>
      </w:r>
      <w:proofErr w:type="spellStart"/>
      <w:r w:rsidRPr="00E26FE5">
        <w:rPr>
          <w:rFonts w:ascii="Montserrat" w:hAnsi="Montserrat"/>
          <w:sz w:val="20"/>
          <w:szCs w:val="20"/>
        </w:rPr>
        <w:t>Sultanhan</w:t>
      </w:r>
      <w:proofErr w:type="spellEnd"/>
      <w:r w:rsidRPr="00E26FE5">
        <w:rPr>
          <w:rFonts w:ascii="Montserrat" w:hAnsi="Montserrat"/>
          <w:sz w:val="20"/>
          <w:szCs w:val="20"/>
        </w:rPr>
        <w:t xml:space="preserve"> posada Selyúcida de la era medieval. Continuación para Pamukkale. Tiempo libre en Pamukkale “Castillo de Algodón”, único en el mundo con sus piscinas naturales de aguas termales calizas y las cascadas petrificadas de travertino. </w:t>
      </w:r>
      <w:r w:rsidRPr="002603AD">
        <w:rPr>
          <w:rFonts w:ascii="Montserrat" w:hAnsi="Montserrat"/>
          <w:b/>
          <w:bCs/>
          <w:sz w:val="20"/>
          <w:szCs w:val="20"/>
        </w:rPr>
        <w:t>Cena y alojamiento</w:t>
      </w:r>
      <w:r w:rsidR="002603AD" w:rsidRPr="002603AD">
        <w:rPr>
          <w:rFonts w:ascii="Montserrat" w:hAnsi="Montserrat"/>
          <w:b/>
          <w:bCs/>
          <w:sz w:val="20"/>
          <w:szCs w:val="20"/>
        </w:rPr>
        <w:t>.</w:t>
      </w:r>
    </w:p>
    <w:p w14:paraId="39548F5F" w14:textId="77777777" w:rsidR="00E26FE5" w:rsidRPr="00E26FE5" w:rsidRDefault="00E26FE5" w:rsidP="003A5CCD">
      <w:pPr>
        <w:pStyle w:val="Sinespaciado"/>
        <w:jc w:val="both"/>
        <w:rPr>
          <w:rFonts w:ascii="Montserrat" w:hAnsi="Montserrat"/>
          <w:b/>
          <w:bCs/>
          <w:sz w:val="20"/>
          <w:szCs w:val="20"/>
        </w:rPr>
      </w:pPr>
    </w:p>
    <w:p w14:paraId="7C0D047A" w14:textId="1BE929B1"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B63CCA">
        <w:rPr>
          <w:rFonts w:ascii="Montserrat" w:hAnsi="Montserrat"/>
          <w:b/>
          <w:bCs/>
          <w:sz w:val="20"/>
          <w:szCs w:val="20"/>
        </w:rPr>
        <w:t>ÍA 06</w:t>
      </w:r>
      <w:r w:rsidRPr="00E26FE5">
        <w:rPr>
          <w:rFonts w:ascii="Montserrat" w:hAnsi="Montserrat"/>
          <w:b/>
          <w:bCs/>
          <w:sz w:val="20"/>
          <w:szCs w:val="20"/>
        </w:rPr>
        <w:t xml:space="preserve"> </w:t>
      </w:r>
      <w:r w:rsidR="00B63CCA" w:rsidRPr="00654643">
        <w:rPr>
          <w:rFonts w:ascii="Montserrat" w:hAnsi="Montserrat"/>
          <w:sz w:val="20"/>
          <w:szCs w:val="20"/>
        </w:rPr>
        <w:t>(v</w:t>
      </w:r>
      <w:r w:rsidRPr="00654643">
        <w:rPr>
          <w:rFonts w:ascii="Montserrat" w:hAnsi="Montserrat"/>
          <w:sz w:val="20"/>
          <w:szCs w:val="20"/>
        </w:rPr>
        <w:t>iernes</w:t>
      </w:r>
      <w:r w:rsidR="00B63CCA" w:rsidRPr="00654643">
        <w:rPr>
          <w:rFonts w:ascii="Montserrat" w:hAnsi="Montserrat"/>
          <w:sz w:val="20"/>
          <w:szCs w:val="20"/>
        </w:rPr>
        <w:t>)</w:t>
      </w:r>
      <w:r w:rsidRPr="00E26FE5">
        <w:rPr>
          <w:rFonts w:ascii="Montserrat" w:hAnsi="Montserrat"/>
          <w:b/>
          <w:bCs/>
          <w:sz w:val="20"/>
          <w:szCs w:val="20"/>
        </w:rPr>
        <w:t xml:space="preserve"> </w:t>
      </w:r>
      <w:r w:rsidR="00B63CCA">
        <w:rPr>
          <w:rFonts w:ascii="Montserrat" w:hAnsi="Montserrat"/>
          <w:b/>
          <w:bCs/>
          <w:sz w:val="20"/>
          <w:szCs w:val="20"/>
        </w:rPr>
        <w:tab/>
      </w:r>
      <w:r w:rsidRPr="00E26FE5">
        <w:rPr>
          <w:rFonts w:ascii="Montserrat" w:hAnsi="Montserrat"/>
          <w:b/>
          <w:bCs/>
          <w:sz w:val="20"/>
          <w:szCs w:val="20"/>
        </w:rPr>
        <w:t xml:space="preserve">Pamukkale </w:t>
      </w:r>
      <w:r w:rsidR="006E5DB2">
        <w:rPr>
          <w:rFonts w:ascii="Montserrat" w:hAnsi="Montserrat"/>
          <w:b/>
          <w:bCs/>
          <w:sz w:val="20"/>
          <w:szCs w:val="20"/>
        </w:rPr>
        <w:t>–</w:t>
      </w:r>
      <w:r w:rsidRPr="00E26FE5">
        <w:rPr>
          <w:rFonts w:ascii="Montserrat" w:hAnsi="Montserrat"/>
          <w:b/>
          <w:bCs/>
          <w:sz w:val="20"/>
          <w:szCs w:val="20"/>
        </w:rPr>
        <w:t xml:space="preserve"> Éfeso </w:t>
      </w:r>
      <w:r w:rsidR="005A7639">
        <w:rPr>
          <w:rFonts w:ascii="Montserrat" w:hAnsi="Montserrat"/>
          <w:b/>
          <w:bCs/>
          <w:sz w:val="20"/>
          <w:szCs w:val="20"/>
        </w:rPr>
        <w:t>–</w:t>
      </w:r>
      <w:r w:rsidRPr="00E26FE5">
        <w:rPr>
          <w:rFonts w:ascii="Montserrat" w:hAnsi="Montserrat"/>
          <w:b/>
          <w:bCs/>
          <w:sz w:val="20"/>
          <w:szCs w:val="20"/>
        </w:rPr>
        <w:t xml:space="preserve"> </w:t>
      </w:r>
      <w:r w:rsidR="005A7639">
        <w:rPr>
          <w:rFonts w:ascii="Montserrat" w:hAnsi="Montserrat"/>
          <w:b/>
          <w:bCs/>
          <w:sz w:val="20"/>
          <w:szCs w:val="20"/>
        </w:rPr>
        <w:t xml:space="preserve">Vuelo a </w:t>
      </w:r>
      <w:r w:rsidRPr="00E26FE5">
        <w:rPr>
          <w:rFonts w:ascii="Montserrat" w:hAnsi="Montserrat"/>
          <w:b/>
          <w:bCs/>
          <w:sz w:val="20"/>
          <w:szCs w:val="20"/>
        </w:rPr>
        <w:t>Estambul</w:t>
      </w:r>
    </w:p>
    <w:p w14:paraId="1A71BBC7" w14:textId="4CCD6438" w:rsidR="00E26FE5" w:rsidRPr="00E26FE5" w:rsidRDefault="00E26FE5" w:rsidP="003A5CCD">
      <w:pPr>
        <w:pStyle w:val="Sinespaciado"/>
        <w:jc w:val="both"/>
        <w:rPr>
          <w:rFonts w:ascii="Montserrat" w:hAnsi="Montserrat"/>
          <w:sz w:val="20"/>
          <w:szCs w:val="20"/>
        </w:rPr>
      </w:pPr>
      <w:r w:rsidRPr="00862CD6">
        <w:rPr>
          <w:rFonts w:ascii="Montserrat" w:hAnsi="Montserrat"/>
          <w:b/>
          <w:bCs/>
          <w:sz w:val="20"/>
          <w:szCs w:val="20"/>
        </w:rPr>
        <w:t>Desayuno</w:t>
      </w:r>
      <w:r w:rsidRPr="00E26FE5">
        <w:rPr>
          <w:rFonts w:ascii="Montserrat" w:hAnsi="Montserrat"/>
          <w:sz w:val="20"/>
          <w:szCs w:val="20"/>
        </w:rPr>
        <w:t xml:space="preserve"> en el hotel. Salida para Selçuk-Éfeso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w:t>
      </w:r>
      <w:r w:rsidR="001E0EBB">
        <w:rPr>
          <w:rFonts w:ascii="Montserrat" w:hAnsi="Montserrat"/>
          <w:sz w:val="20"/>
          <w:szCs w:val="20"/>
        </w:rPr>
        <w:t>ara</w:t>
      </w:r>
      <w:r w:rsidRPr="00E26FE5">
        <w:rPr>
          <w:rFonts w:ascii="Montserrat" w:hAnsi="Montserrat"/>
          <w:sz w:val="20"/>
          <w:szCs w:val="20"/>
        </w:rPr>
        <w:t xml:space="preserve"> el aeropuerto de İzmir-Esmirna (65 km) </w:t>
      </w:r>
      <w:r w:rsidR="001E0EBB">
        <w:rPr>
          <w:rFonts w:ascii="Montserrat" w:hAnsi="Montserrat"/>
          <w:sz w:val="20"/>
          <w:szCs w:val="20"/>
        </w:rPr>
        <w:t>y</w:t>
      </w:r>
      <w:r w:rsidRPr="00E26FE5">
        <w:rPr>
          <w:rFonts w:ascii="Montserrat" w:hAnsi="Montserrat"/>
          <w:sz w:val="20"/>
          <w:szCs w:val="20"/>
        </w:rPr>
        <w:t xml:space="preserve"> tomar un </w:t>
      </w:r>
      <w:r w:rsidRPr="006E5DB2">
        <w:rPr>
          <w:rFonts w:ascii="Montserrat" w:hAnsi="Montserrat"/>
          <w:b/>
          <w:bCs/>
          <w:sz w:val="20"/>
          <w:szCs w:val="20"/>
        </w:rPr>
        <w:t>vuelo dom</w:t>
      </w:r>
      <w:r w:rsidR="006E5DB2">
        <w:rPr>
          <w:rFonts w:ascii="Montserrat" w:hAnsi="Montserrat"/>
          <w:b/>
          <w:bCs/>
          <w:sz w:val="20"/>
          <w:szCs w:val="20"/>
        </w:rPr>
        <w:t>é</w:t>
      </w:r>
      <w:r w:rsidRPr="006E5DB2">
        <w:rPr>
          <w:rFonts w:ascii="Montserrat" w:hAnsi="Montserrat"/>
          <w:b/>
          <w:bCs/>
          <w:sz w:val="20"/>
          <w:szCs w:val="20"/>
        </w:rPr>
        <w:t>stico</w:t>
      </w:r>
      <w:r w:rsidRPr="00E26FE5">
        <w:rPr>
          <w:rFonts w:ascii="Montserrat" w:hAnsi="Montserrat"/>
          <w:sz w:val="20"/>
          <w:szCs w:val="20"/>
        </w:rPr>
        <w:t xml:space="preserve"> para </w:t>
      </w:r>
      <w:r w:rsidRPr="00E26FE5">
        <w:rPr>
          <w:rFonts w:ascii="Montserrat" w:hAnsi="Montserrat"/>
          <w:sz w:val="20"/>
          <w:szCs w:val="20"/>
        </w:rPr>
        <w:lastRenderedPageBreak/>
        <w:t xml:space="preserve">Estambul </w:t>
      </w:r>
      <w:r w:rsidRPr="00862CD6">
        <w:rPr>
          <w:rFonts w:ascii="Montserrat" w:hAnsi="Montserrat"/>
          <w:b/>
          <w:bCs/>
          <w:sz w:val="20"/>
          <w:szCs w:val="20"/>
        </w:rPr>
        <w:t>(incluido)</w:t>
      </w:r>
      <w:r w:rsidRPr="00E26FE5">
        <w:rPr>
          <w:rFonts w:ascii="Montserrat" w:hAnsi="Montserrat"/>
          <w:sz w:val="20"/>
          <w:szCs w:val="20"/>
        </w:rPr>
        <w:t xml:space="preserve"> (la hora del vuelo doméstico </w:t>
      </w:r>
      <w:r w:rsidR="003C56AE" w:rsidRPr="00E26FE5">
        <w:rPr>
          <w:rFonts w:ascii="Montserrat" w:hAnsi="Montserrat"/>
          <w:sz w:val="20"/>
          <w:szCs w:val="20"/>
        </w:rPr>
        <w:t>será</w:t>
      </w:r>
      <w:r w:rsidRPr="00E26FE5">
        <w:rPr>
          <w:rFonts w:ascii="Montserrat" w:hAnsi="Montserrat"/>
          <w:sz w:val="20"/>
          <w:szCs w:val="20"/>
        </w:rPr>
        <w:t xml:space="preserve"> apr</w:t>
      </w:r>
      <w:r w:rsidR="003C56AE">
        <w:rPr>
          <w:rFonts w:ascii="Montserrat" w:hAnsi="Montserrat"/>
          <w:sz w:val="20"/>
          <w:szCs w:val="20"/>
        </w:rPr>
        <w:t>o</w:t>
      </w:r>
      <w:r w:rsidRPr="00E26FE5">
        <w:rPr>
          <w:rFonts w:ascii="Montserrat" w:hAnsi="Montserrat"/>
          <w:sz w:val="20"/>
          <w:szCs w:val="20"/>
        </w:rPr>
        <w:t>x a las 20:00 -21:00). Llegada a Estambul</w:t>
      </w:r>
      <w:r w:rsidR="00862CD6">
        <w:rPr>
          <w:rFonts w:ascii="Montserrat" w:hAnsi="Montserrat"/>
          <w:sz w:val="20"/>
          <w:szCs w:val="20"/>
        </w:rPr>
        <w:t xml:space="preserve">, </w:t>
      </w:r>
      <w:r w:rsidR="00862CD6" w:rsidRPr="007667AD">
        <w:rPr>
          <w:rFonts w:ascii="Montserrat" w:hAnsi="Montserrat"/>
          <w:b/>
          <w:bCs/>
          <w:sz w:val="20"/>
          <w:szCs w:val="20"/>
        </w:rPr>
        <w:t>t</w:t>
      </w:r>
      <w:r w:rsidRPr="007667AD">
        <w:rPr>
          <w:rFonts w:ascii="Montserrat" w:hAnsi="Montserrat"/>
          <w:b/>
          <w:bCs/>
          <w:sz w:val="20"/>
          <w:szCs w:val="20"/>
        </w:rPr>
        <w:t>raslado</w:t>
      </w:r>
      <w:r w:rsidRPr="00E26FE5">
        <w:rPr>
          <w:rFonts w:ascii="Montserrat" w:hAnsi="Montserrat"/>
          <w:sz w:val="20"/>
          <w:szCs w:val="20"/>
        </w:rPr>
        <w:t xml:space="preserve"> al hotel</w:t>
      </w:r>
      <w:r w:rsidR="00862CD6">
        <w:rPr>
          <w:rFonts w:ascii="Montserrat" w:hAnsi="Montserrat"/>
          <w:sz w:val="20"/>
          <w:szCs w:val="20"/>
        </w:rPr>
        <w:t>,</w:t>
      </w:r>
      <w:r w:rsidRPr="00E26FE5">
        <w:rPr>
          <w:rFonts w:ascii="Montserrat" w:hAnsi="Montserrat"/>
          <w:sz w:val="20"/>
          <w:szCs w:val="20"/>
        </w:rPr>
        <w:t xml:space="preserve"> </w:t>
      </w:r>
      <w:r w:rsidR="00862CD6" w:rsidRPr="00862CD6">
        <w:rPr>
          <w:rFonts w:ascii="Montserrat" w:hAnsi="Montserrat"/>
          <w:b/>
          <w:bCs/>
          <w:sz w:val="20"/>
          <w:szCs w:val="20"/>
        </w:rPr>
        <w:t>a</w:t>
      </w:r>
      <w:r w:rsidRPr="00862CD6">
        <w:rPr>
          <w:rFonts w:ascii="Montserrat" w:hAnsi="Montserrat"/>
          <w:b/>
          <w:bCs/>
          <w:sz w:val="20"/>
          <w:szCs w:val="20"/>
        </w:rPr>
        <w:t>lojamiento</w:t>
      </w:r>
      <w:r w:rsidR="00862CD6" w:rsidRPr="00862CD6">
        <w:rPr>
          <w:rFonts w:ascii="Montserrat" w:hAnsi="Montserrat"/>
          <w:b/>
          <w:bCs/>
          <w:sz w:val="20"/>
          <w:szCs w:val="20"/>
        </w:rPr>
        <w:t>.</w:t>
      </w:r>
    </w:p>
    <w:p w14:paraId="183D73B9" w14:textId="77777777" w:rsidR="00E26FE5" w:rsidRPr="00E26FE5" w:rsidRDefault="00E26FE5" w:rsidP="003A5CCD">
      <w:pPr>
        <w:pStyle w:val="Sinespaciado"/>
        <w:jc w:val="both"/>
        <w:rPr>
          <w:rFonts w:ascii="Montserrat" w:hAnsi="Montserrat"/>
          <w:b/>
          <w:bCs/>
          <w:sz w:val="20"/>
          <w:szCs w:val="20"/>
        </w:rPr>
      </w:pPr>
    </w:p>
    <w:p w14:paraId="088D3D0D" w14:textId="15F7CB1B"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EF08BD">
        <w:rPr>
          <w:rFonts w:ascii="Montserrat" w:hAnsi="Montserrat"/>
          <w:b/>
          <w:bCs/>
          <w:sz w:val="20"/>
          <w:szCs w:val="20"/>
        </w:rPr>
        <w:t>ÍA</w:t>
      </w:r>
      <w:r w:rsidRPr="00E26FE5">
        <w:rPr>
          <w:rFonts w:ascii="Montserrat" w:hAnsi="Montserrat"/>
          <w:b/>
          <w:bCs/>
          <w:sz w:val="20"/>
          <w:szCs w:val="20"/>
        </w:rPr>
        <w:t xml:space="preserve"> </w:t>
      </w:r>
      <w:r w:rsidR="00EF08BD">
        <w:rPr>
          <w:rFonts w:ascii="Montserrat" w:hAnsi="Montserrat"/>
          <w:b/>
          <w:bCs/>
          <w:sz w:val="20"/>
          <w:szCs w:val="20"/>
        </w:rPr>
        <w:t xml:space="preserve">07 </w:t>
      </w:r>
      <w:r w:rsidR="00EF08BD" w:rsidRPr="00EF08BD">
        <w:rPr>
          <w:rFonts w:ascii="Montserrat" w:hAnsi="Montserrat"/>
          <w:sz w:val="20"/>
          <w:szCs w:val="20"/>
        </w:rPr>
        <w:t>(s</w:t>
      </w:r>
      <w:r w:rsidRPr="00EF08BD">
        <w:rPr>
          <w:rFonts w:ascii="Montserrat" w:hAnsi="Montserrat"/>
          <w:sz w:val="20"/>
          <w:szCs w:val="20"/>
        </w:rPr>
        <w:t>ábado</w:t>
      </w:r>
      <w:r w:rsidR="00EF08BD" w:rsidRPr="00EF08BD">
        <w:rPr>
          <w:rFonts w:ascii="Montserrat" w:hAnsi="Montserrat"/>
          <w:sz w:val="20"/>
          <w:szCs w:val="20"/>
        </w:rPr>
        <w:t>)</w:t>
      </w:r>
      <w:r w:rsidR="005A7639">
        <w:rPr>
          <w:rFonts w:ascii="Montserrat" w:hAnsi="Montserrat"/>
          <w:sz w:val="20"/>
          <w:szCs w:val="20"/>
        </w:rPr>
        <w:tab/>
      </w:r>
      <w:r w:rsidRPr="00E26FE5">
        <w:rPr>
          <w:rFonts w:ascii="Montserrat" w:hAnsi="Montserrat"/>
          <w:b/>
          <w:bCs/>
          <w:sz w:val="20"/>
          <w:szCs w:val="20"/>
        </w:rPr>
        <w:t>Estambul</w:t>
      </w:r>
    </w:p>
    <w:p w14:paraId="63E9FD52" w14:textId="0FE87D7D" w:rsidR="00E26FE5" w:rsidRPr="00E26FE5" w:rsidRDefault="00454C6F" w:rsidP="003A5CCD">
      <w:pPr>
        <w:pStyle w:val="Sinespaciado"/>
        <w:jc w:val="both"/>
        <w:rPr>
          <w:rFonts w:ascii="Montserrat" w:hAnsi="Montserrat"/>
          <w:b/>
          <w:bCs/>
          <w:sz w:val="20"/>
          <w:szCs w:val="20"/>
        </w:rPr>
      </w:pPr>
      <w:r w:rsidRPr="007046DC">
        <w:rPr>
          <w:rFonts w:ascii="Montserrat" w:hAnsi="Montserrat"/>
          <w:b/>
          <w:bCs/>
          <w:sz w:val="20"/>
          <w:szCs w:val="20"/>
        </w:rPr>
        <w:t>Desayuno</w:t>
      </w:r>
      <w:r w:rsidRPr="008E4067">
        <w:rPr>
          <w:rFonts w:ascii="Montserrat" w:hAnsi="Montserrat"/>
          <w:sz w:val="20"/>
          <w:szCs w:val="20"/>
        </w:rPr>
        <w:t xml:space="preserve"> en el hotel. </w:t>
      </w:r>
      <w:r w:rsidRPr="007046DC">
        <w:rPr>
          <w:rFonts w:ascii="Montserrat" w:hAnsi="Montserrat"/>
          <w:b/>
          <w:bCs/>
          <w:sz w:val="20"/>
          <w:szCs w:val="20"/>
        </w:rPr>
        <w:t>Día libre</w:t>
      </w:r>
      <w:r w:rsidRPr="008E4067">
        <w:rPr>
          <w:rFonts w:ascii="Montserrat" w:hAnsi="Montserrat"/>
          <w:sz w:val="20"/>
          <w:szCs w:val="20"/>
        </w:rPr>
        <w:t xml:space="preserve"> con posibilidad de </w:t>
      </w:r>
      <w:r w:rsidR="00863135">
        <w:rPr>
          <w:rFonts w:ascii="Montserrat" w:hAnsi="Montserrat"/>
          <w:sz w:val="20"/>
          <w:szCs w:val="20"/>
        </w:rPr>
        <w:t>realizar</w:t>
      </w:r>
      <w:r w:rsidRPr="008E4067">
        <w:rPr>
          <w:rFonts w:ascii="Montserrat" w:hAnsi="Montserrat"/>
          <w:sz w:val="20"/>
          <w:szCs w:val="20"/>
        </w:rPr>
        <w:t xml:space="preserve"> una excursión </w:t>
      </w:r>
      <w:r w:rsidRPr="00A63445">
        <w:rPr>
          <w:rFonts w:ascii="Montserrat" w:hAnsi="Montserrat"/>
          <w:b/>
          <w:bCs/>
          <w:sz w:val="20"/>
          <w:szCs w:val="20"/>
        </w:rPr>
        <w:t>opcional</w:t>
      </w:r>
      <w:r w:rsidRPr="008E4067">
        <w:rPr>
          <w:rFonts w:ascii="Montserrat" w:hAnsi="Montserrat"/>
          <w:sz w:val="20"/>
          <w:szCs w:val="20"/>
        </w:rPr>
        <w:t xml:space="preserve"> ‘Bósforo y Barrio Sultanahmet’. </w:t>
      </w:r>
      <w:r w:rsidRPr="007046DC">
        <w:rPr>
          <w:rFonts w:ascii="Montserrat" w:hAnsi="Montserrat"/>
          <w:b/>
          <w:bCs/>
          <w:sz w:val="20"/>
          <w:szCs w:val="20"/>
        </w:rPr>
        <w:t>Alojamiento</w:t>
      </w:r>
      <w:r w:rsidR="00423AB9">
        <w:rPr>
          <w:rFonts w:ascii="Montserrat" w:hAnsi="Montserrat"/>
          <w:sz w:val="20"/>
          <w:szCs w:val="20"/>
        </w:rPr>
        <w:t>.</w:t>
      </w:r>
    </w:p>
    <w:p w14:paraId="1040FEF2" w14:textId="77777777" w:rsidR="00CC35D4" w:rsidRDefault="00CC35D4" w:rsidP="003A5CCD">
      <w:pPr>
        <w:pStyle w:val="Sinespaciado"/>
        <w:jc w:val="both"/>
        <w:rPr>
          <w:rFonts w:ascii="Montserrat" w:hAnsi="Montserrat"/>
          <w:b/>
          <w:bCs/>
          <w:sz w:val="20"/>
          <w:szCs w:val="20"/>
        </w:rPr>
      </w:pPr>
    </w:p>
    <w:p w14:paraId="22A817A5" w14:textId="4BCCD8F7"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CC35D4">
        <w:rPr>
          <w:rFonts w:ascii="Montserrat" w:hAnsi="Montserrat"/>
          <w:b/>
          <w:bCs/>
          <w:sz w:val="20"/>
          <w:szCs w:val="20"/>
        </w:rPr>
        <w:t>ÍA 08</w:t>
      </w:r>
      <w:r w:rsidRPr="00E26FE5">
        <w:rPr>
          <w:rFonts w:ascii="Montserrat" w:hAnsi="Montserrat"/>
          <w:b/>
          <w:bCs/>
          <w:sz w:val="20"/>
          <w:szCs w:val="20"/>
        </w:rPr>
        <w:t xml:space="preserve"> </w:t>
      </w:r>
      <w:r w:rsidR="00CC35D4" w:rsidRPr="003B4416">
        <w:rPr>
          <w:rFonts w:ascii="Montserrat" w:hAnsi="Montserrat"/>
          <w:sz w:val="20"/>
          <w:szCs w:val="20"/>
        </w:rPr>
        <w:t>(d</w:t>
      </w:r>
      <w:r w:rsidRPr="003B4416">
        <w:rPr>
          <w:rFonts w:ascii="Montserrat" w:hAnsi="Montserrat"/>
          <w:sz w:val="20"/>
          <w:szCs w:val="20"/>
        </w:rPr>
        <w:t>omingo</w:t>
      </w:r>
      <w:r w:rsidR="00CC35D4" w:rsidRPr="003B4416">
        <w:rPr>
          <w:rFonts w:ascii="Montserrat" w:hAnsi="Montserrat"/>
          <w:sz w:val="20"/>
          <w:szCs w:val="20"/>
        </w:rPr>
        <w:t>)</w:t>
      </w:r>
      <w:r w:rsidRPr="003B4416">
        <w:rPr>
          <w:rFonts w:ascii="Montserrat" w:hAnsi="Montserrat"/>
          <w:sz w:val="20"/>
          <w:szCs w:val="20"/>
        </w:rPr>
        <w:t xml:space="preserve"> </w:t>
      </w:r>
      <w:r w:rsidR="00CC35D4">
        <w:rPr>
          <w:rFonts w:ascii="Montserrat" w:hAnsi="Montserrat"/>
          <w:b/>
          <w:bCs/>
          <w:sz w:val="20"/>
          <w:szCs w:val="20"/>
        </w:rPr>
        <w:tab/>
      </w:r>
      <w:r w:rsidRPr="00E26FE5">
        <w:rPr>
          <w:rFonts w:ascii="Montserrat" w:hAnsi="Montserrat"/>
          <w:b/>
          <w:bCs/>
          <w:sz w:val="20"/>
          <w:szCs w:val="20"/>
        </w:rPr>
        <w:t xml:space="preserve">Estambul </w:t>
      </w:r>
      <w:r w:rsidR="00FE7769">
        <w:rPr>
          <w:rFonts w:ascii="Montserrat" w:hAnsi="Montserrat"/>
          <w:b/>
          <w:bCs/>
          <w:sz w:val="20"/>
          <w:szCs w:val="20"/>
        </w:rPr>
        <w:t>–</w:t>
      </w:r>
      <w:r w:rsidRPr="00E26FE5">
        <w:rPr>
          <w:rFonts w:ascii="Montserrat" w:hAnsi="Montserrat"/>
          <w:b/>
          <w:bCs/>
          <w:sz w:val="20"/>
          <w:szCs w:val="20"/>
        </w:rPr>
        <w:t xml:space="preserve"> Ammán</w:t>
      </w:r>
    </w:p>
    <w:p w14:paraId="259FDB27" w14:textId="0984EEFE" w:rsidR="00E26FE5" w:rsidRPr="00454C6F" w:rsidRDefault="00E26FE5" w:rsidP="003A5CCD">
      <w:pPr>
        <w:pStyle w:val="Sinespaciado"/>
        <w:jc w:val="both"/>
        <w:rPr>
          <w:rFonts w:ascii="Montserrat" w:hAnsi="Montserrat"/>
          <w:b/>
          <w:bCs/>
          <w:sz w:val="20"/>
          <w:szCs w:val="20"/>
        </w:rPr>
      </w:pPr>
      <w:r w:rsidRPr="00BE77E5">
        <w:rPr>
          <w:rFonts w:ascii="Montserrat" w:hAnsi="Montserrat"/>
          <w:b/>
          <w:bCs/>
          <w:sz w:val="20"/>
          <w:szCs w:val="20"/>
        </w:rPr>
        <w:t>Desayuno (si el horario del traslado lo permite)</w:t>
      </w:r>
      <w:r w:rsidRPr="00E26FE5">
        <w:rPr>
          <w:rFonts w:ascii="Montserrat" w:hAnsi="Montserrat"/>
          <w:sz w:val="20"/>
          <w:szCs w:val="20"/>
        </w:rPr>
        <w:t xml:space="preserve">. En la hora establecida </w:t>
      </w:r>
      <w:r w:rsidRPr="00454C6F">
        <w:rPr>
          <w:rFonts w:ascii="Montserrat" w:hAnsi="Montserrat"/>
          <w:b/>
          <w:bCs/>
          <w:sz w:val="20"/>
          <w:szCs w:val="20"/>
        </w:rPr>
        <w:t>traslado</w:t>
      </w:r>
      <w:r w:rsidRPr="00E26FE5">
        <w:rPr>
          <w:rFonts w:ascii="Montserrat" w:hAnsi="Montserrat"/>
          <w:sz w:val="20"/>
          <w:szCs w:val="20"/>
        </w:rPr>
        <w:t xml:space="preserve"> al aeropuerto para tomar un </w:t>
      </w:r>
      <w:r w:rsidRPr="00BE77E5">
        <w:rPr>
          <w:rFonts w:ascii="Montserrat" w:hAnsi="Montserrat"/>
          <w:b/>
          <w:bCs/>
          <w:sz w:val="20"/>
          <w:szCs w:val="20"/>
        </w:rPr>
        <w:t>vuelo</w:t>
      </w:r>
      <w:r w:rsidR="009A06D5">
        <w:rPr>
          <w:rFonts w:ascii="Montserrat" w:hAnsi="Montserrat"/>
          <w:b/>
          <w:bCs/>
          <w:sz w:val="20"/>
          <w:szCs w:val="20"/>
        </w:rPr>
        <w:t xml:space="preserve"> (no incluido)</w:t>
      </w:r>
      <w:r w:rsidRPr="00E26FE5">
        <w:rPr>
          <w:rFonts w:ascii="Montserrat" w:hAnsi="Montserrat"/>
          <w:sz w:val="20"/>
          <w:szCs w:val="20"/>
        </w:rPr>
        <w:t xml:space="preserve"> a Ammán. Llegada y </w:t>
      </w:r>
      <w:r w:rsidRPr="00CC4384">
        <w:rPr>
          <w:rFonts w:ascii="Montserrat" w:hAnsi="Montserrat"/>
          <w:b/>
          <w:bCs/>
          <w:sz w:val="20"/>
          <w:szCs w:val="20"/>
        </w:rPr>
        <w:t>traslado</w:t>
      </w:r>
      <w:r w:rsidRPr="00E26FE5">
        <w:rPr>
          <w:rFonts w:ascii="Montserrat" w:hAnsi="Montserrat"/>
          <w:sz w:val="20"/>
          <w:szCs w:val="20"/>
        </w:rPr>
        <w:t xml:space="preserve"> al hotel</w:t>
      </w:r>
      <w:r w:rsidR="00564A99">
        <w:rPr>
          <w:rFonts w:ascii="Montserrat" w:hAnsi="Montserrat"/>
          <w:sz w:val="20"/>
          <w:szCs w:val="20"/>
        </w:rPr>
        <w:t>.</w:t>
      </w:r>
      <w:r w:rsidRPr="00E26FE5">
        <w:rPr>
          <w:rFonts w:ascii="Montserrat" w:hAnsi="Montserrat"/>
          <w:sz w:val="20"/>
          <w:szCs w:val="20"/>
        </w:rPr>
        <w:t xml:space="preserve"> </w:t>
      </w:r>
      <w:r w:rsidR="00564A99" w:rsidRPr="00E26FE5">
        <w:rPr>
          <w:rFonts w:ascii="Montserrat" w:hAnsi="Montserrat"/>
          <w:b/>
          <w:bCs/>
          <w:sz w:val="20"/>
          <w:szCs w:val="20"/>
        </w:rPr>
        <w:t>Cena</w:t>
      </w:r>
      <w:r w:rsidR="00564A99" w:rsidRPr="00454C6F">
        <w:rPr>
          <w:rFonts w:ascii="Montserrat" w:hAnsi="Montserrat"/>
          <w:b/>
          <w:bCs/>
          <w:sz w:val="20"/>
          <w:szCs w:val="20"/>
        </w:rPr>
        <w:t xml:space="preserve"> </w:t>
      </w:r>
      <w:r w:rsidR="00564A99">
        <w:rPr>
          <w:rFonts w:ascii="Montserrat" w:hAnsi="Montserrat"/>
          <w:b/>
          <w:bCs/>
          <w:sz w:val="20"/>
          <w:szCs w:val="20"/>
        </w:rPr>
        <w:t xml:space="preserve">y </w:t>
      </w:r>
      <w:r w:rsidR="00454C6F" w:rsidRPr="00454C6F">
        <w:rPr>
          <w:rFonts w:ascii="Montserrat" w:hAnsi="Montserrat"/>
          <w:b/>
          <w:bCs/>
          <w:sz w:val="20"/>
          <w:szCs w:val="20"/>
        </w:rPr>
        <w:t>a</w:t>
      </w:r>
      <w:r w:rsidRPr="00454C6F">
        <w:rPr>
          <w:rFonts w:ascii="Montserrat" w:hAnsi="Montserrat"/>
          <w:b/>
          <w:bCs/>
          <w:sz w:val="20"/>
          <w:szCs w:val="20"/>
        </w:rPr>
        <w:t>lojamiento</w:t>
      </w:r>
      <w:r w:rsidR="00454C6F" w:rsidRPr="00454C6F">
        <w:rPr>
          <w:rFonts w:ascii="Montserrat" w:hAnsi="Montserrat"/>
          <w:b/>
          <w:bCs/>
          <w:sz w:val="20"/>
          <w:szCs w:val="20"/>
        </w:rPr>
        <w:t>.</w:t>
      </w:r>
    </w:p>
    <w:p w14:paraId="00A72237" w14:textId="77777777" w:rsidR="00E26FE5" w:rsidRPr="00E26FE5" w:rsidRDefault="00E26FE5" w:rsidP="003A5CCD">
      <w:pPr>
        <w:pStyle w:val="Sinespaciado"/>
        <w:jc w:val="both"/>
        <w:rPr>
          <w:rFonts w:ascii="Montserrat" w:hAnsi="Montserrat"/>
          <w:sz w:val="20"/>
          <w:szCs w:val="20"/>
        </w:rPr>
      </w:pPr>
    </w:p>
    <w:p w14:paraId="26D8508E" w14:textId="639FCFC9" w:rsidR="00E26FE5" w:rsidRPr="006A0954" w:rsidRDefault="00E26FE5" w:rsidP="003A5CCD">
      <w:pPr>
        <w:pStyle w:val="Sinespaciado"/>
        <w:jc w:val="both"/>
        <w:rPr>
          <w:rFonts w:ascii="Montserrat" w:hAnsi="Montserrat"/>
          <w:b/>
          <w:bCs/>
          <w:sz w:val="20"/>
          <w:szCs w:val="20"/>
        </w:rPr>
      </w:pPr>
      <w:r w:rsidRPr="006A0954">
        <w:rPr>
          <w:rFonts w:ascii="Montserrat" w:hAnsi="Montserrat"/>
          <w:b/>
          <w:bCs/>
          <w:sz w:val="20"/>
          <w:szCs w:val="20"/>
        </w:rPr>
        <w:t>D</w:t>
      </w:r>
      <w:r w:rsidR="003B4416">
        <w:rPr>
          <w:rFonts w:ascii="Montserrat" w:hAnsi="Montserrat"/>
          <w:b/>
          <w:bCs/>
          <w:sz w:val="20"/>
          <w:szCs w:val="20"/>
        </w:rPr>
        <w:t>ÍA 09</w:t>
      </w:r>
      <w:r w:rsidRPr="006A0954">
        <w:rPr>
          <w:rFonts w:ascii="Montserrat" w:hAnsi="Montserrat"/>
          <w:b/>
          <w:bCs/>
          <w:sz w:val="20"/>
          <w:szCs w:val="20"/>
        </w:rPr>
        <w:t xml:space="preserve"> </w:t>
      </w:r>
      <w:r w:rsidR="003B4416" w:rsidRPr="003B4416">
        <w:rPr>
          <w:rFonts w:ascii="Montserrat" w:hAnsi="Montserrat"/>
          <w:sz w:val="20"/>
          <w:szCs w:val="20"/>
        </w:rPr>
        <w:t>(l</w:t>
      </w:r>
      <w:r w:rsidRPr="003B4416">
        <w:rPr>
          <w:rFonts w:ascii="Montserrat" w:hAnsi="Montserrat"/>
          <w:sz w:val="20"/>
          <w:szCs w:val="20"/>
        </w:rPr>
        <w:t>unes</w:t>
      </w:r>
      <w:r w:rsidR="003B4416" w:rsidRPr="003B4416">
        <w:rPr>
          <w:rFonts w:ascii="Montserrat" w:hAnsi="Montserrat"/>
          <w:sz w:val="20"/>
          <w:szCs w:val="20"/>
        </w:rPr>
        <w:t>)</w:t>
      </w:r>
      <w:r w:rsidRPr="006A0954">
        <w:rPr>
          <w:rFonts w:ascii="Montserrat" w:hAnsi="Montserrat"/>
          <w:b/>
          <w:bCs/>
          <w:sz w:val="20"/>
          <w:szCs w:val="20"/>
        </w:rPr>
        <w:t xml:space="preserve"> </w:t>
      </w:r>
      <w:r w:rsidR="003B4416">
        <w:rPr>
          <w:rFonts w:ascii="Montserrat" w:hAnsi="Montserrat"/>
          <w:b/>
          <w:bCs/>
          <w:sz w:val="20"/>
          <w:szCs w:val="20"/>
        </w:rPr>
        <w:tab/>
      </w:r>
      <w:r w:rsidRPr="006A0954">
        <w:rPr>
          <w:rFonts w:ascii="Montserrat" w:hAnsi="Montserrat"/>
          <w:b/>
          <w:bCs/>
          <w:sz w:val="20"/>
          <w:szCs w:val="20"/>
        </w:rPr>
        <w:t xml:space="preserve">Ammán </w:t>
      </w:r>
      <w:r w:rsidR="005A7639">
        <w:rPr>
          <w:rFonts w:ascii="Montserrat" w:hAnsi="Montserrat"/>
          <w:b/>
          <w:bCs/>
          <w:sz w:val="20"/>
          <w:szCs w:val="20"/>
        </w:rPr>
        <w:t>–</w:t>
      </w:r>
      <w:r w:rsidRPr="006A0954">
        <w:rPr>
          <w:rFonts w:ascii="Montserrat" w:hAnsi="Montserrat"/>
          <w:b/>
          <w:bCs/>
          <w:sz w:val="20"/>
          <w:szCs w:val="20"/>
        </w:rPr>
        <w:t xml:space="preserve"> Madaba </w:t>
      </w:r>
      <w:r w:rsidR="005A7639">
        <w:rPr>
          <w:rFonts w:ascii="Montserrat" w:hAnsi="Montserrat"/>
          <w:b/>
          <w:bCs/>
          <w:sz w:val="20"/>
          <w:szCs w:val="20"/>
        </w:rPr>
        <w:t>–</w:t>
      </w:r>
      <w:r w:rsidRPr="006A0954">
        <w:rPr>
          <w:rFonts w:ascii="Montserrat" w:hAnsi="Montserrat"/>
          <w:b/>
          <w:bCs/>
          <w:sz w:val="20"/>
          <w:szCs w:val="20"/>
        </w:rPr>
        <w:t xml:space="preserve"> Monte Nebo </w:t>
      </w:r>
      <w:r w:rsidR="005A7639">
        <w:rPr>
          <w:rFonts w:ascii="Montserrat" w:hAnsi="Montserrat"/>
          <w:b/>
          <w:bCs/>
          <w:sz w:val="20"/>
          <w:szCs w:val="20"/>
        </w:rPr>
        <w:t>–</w:t>
      </w:r>
      <w:r w:rsidRPr="006A0954">
        <w:rPr>
          <w:rFonts w:ascii="Montserrat" w:hAnsi="Montserrat"/>
          <w:b/>
          <w:bCs/>
          <w:sz w:val="20"/>
          <w:szCs w:val="20"/>
        </w:rPr>
        <w:t xml:space="preserve"> Castillo de Shobak </w:t>
      </w:r>
      <w:r w:rsidR="005A7639">
        <w:rPr>
          <w:rFonts w:ascii="Montserrat" w:hAnsi="Montserrat"/>
          <w:b/>
          <w:bCs/>
          <w:sz w:val="20"/>
          <w:szCs w:val="20"/>
        </w:rPr>
        <w:t>–</w:t>
      </w:r>
      <w:r w:rsidRPr="006A0954">
        <w:rPr>
          <w:rFonts w:ascii="Montserrat" w:hAnsi="Montserrat"/>
          <w:b/>
          <w:bCs/>
          <w:sz w:val="20"/>
          <w:szCs w:val="20"/>
        </w:rPr>
        <w:t xml:space="preserve"> Petra</w:t>
      </w:r>
    </w:p>
    <w:p w14:paraId="53971062" w14:textId="1041F589" w:rsidR="00E26FE5" w:rsidRPr="00E26FE5" w:rsidRDefault="00E26FE5" w:rsidP="003A5CCD">
      <w:pPr>
        <w:pStyle w:val="Sinespaciado"/>
        <w:jc w:val="both"/>
        <w:rPr>
          <w:rFonts w:ascii="Montserrat" w:hAnsi="Montserrat"/>
          <w:sz w:val="20"/>
          <w:szCs w:val="20"/>
        </w:rPr>
      </w:pPr>
      <w:r w:rsidRPr="00B63EF0">
        <w:rPr>
          <w:rFonts w:ascii="Montserrat" w:hAnsi="Montserrat"/>
          <w:b/>
          <w:bCs/>
          <w:sz w:val="20"/>
          <w:szCs w:val="20"/>
        </w:rPr>
        <w:t>Desayuno</w:t>
      </w:r>
      <w:r w:rsidRPr="00E26FE5">
        <w:rPr>
          <w:rFonts w:ascii="Montserrat" w:hAnsi="Montserrat"/>
          <w:sz w:val="20"/>
          <w:szCs w:val="20"/>
        </w:rPr>
        <w:t xml:space="preserve"> buffet. Salida para visitar la Iglesia Ortodoxa de San Jorge, donde se encuentra el primer mapa-mosaico de Palestina. Continuaremos hacia el Monte Nebo para admirar la vista única del Valle del Jordán y el Mar Muerto desde la montaña. Este lugar es importante porque fue el último lugar visitado por Moisés y desde donde el profeta divisó la tierra prometida, a la que nunca llegaría. Se sigue hacia el castillo de Shobak, recuerdo solitario de la antigua gloria de los Cruzados, construido en el año 1115 por el rey Balduino. Fue construido como defensa del camino entre Damasco y Egipto. El Castillo está situado a menos de una hora al norte de Petra. Denominado en alguna ocasión como “Mont Real” o “</w:t>
      </w:r>
      <w:proofErr w:type="spellStart"/>
      <w:r w:rsidRPr="00E26FE5">
        <w:rPr>
          <w:rFonts w:ascii="Montserrat" w:hAnsi="Montserrat"/>
          <w:sz w:val="20"/>
          <w:szCs w:val="20"/>
        </w:rPr>
        <w:t>Mons</w:t>
      </w:r>
      <w:proofErr w:type="spellEnd"/>
      <w:r w:rsidRPr="00E26FE5">
        <w:rPr>
          <w:rFonts w:ascii="Montserrat" w:hAnsi="Montserrat"/>
          <w:sz w:val="20"/>
          <w:szCs w:val="20"/>
        </w:rPr>
        <w:t xml:space="preserve"> </w:t>
      </w:r>
      <w:proofErr w:type="spellStart"/>
      <w:r w:rsidRPr="00E26FE5">
        <w:rPr>
          <w:rFonts w:ascii="Montserrat" w:hAnsi="Montserrat"/>
          <w:sz w:val="20"/>
          <w:szCs w:val="20"/>
        </w:rPr>
        <w:t>Regalis</w:t>
      </w:r>
      <w:proofErr w:type="spellEnd"/>
      <w:r w:rsidRPr="00E26FE5">
        <w:rPr>
          <w:rFonts w:ascii="Montserrat" w:hAnsi="Montserrat"/>
          <w:sz w:val="20"/>
          <w:szCs w:val="20"/>
        </w:rPr>
        <w:t xml:space="preserve">” está enclavado en la ladera de una montaña, sobre una amplia zona de árboles frutales. Salida hacia Petra. </w:t>
      </w:r>
      <w:r w:rsidRPr="00B63EF0">
        <w:rPr>
          <w:rFonts w:ascii="Montserrat" w:hAnsi="Montserrat"/>
          <w:b/>
          <w:bCs/>
          <w:sz w:val="20"/>
          <w:szCs w:val="20"/>
        </w:rPr>
        <w:t>Cena y alojamiento</w:t>
      </w:r>
      <w:r w:rsidR="00B63EF0">
        <w:rPr>
          <w:rFonts w:ascii="Montserrat" w:hAnsi="Montserrat"/>
          <w:sz w:val="20"/>
          <w:szCs w:val="20"/>
        </w:rPr>
        <w:t>.</w:t>
      </w:r>
    </w:p>
    <w:p w14:paraId="655C58CD" w14:textId="77777777" w:rsidR="00E26FE5" w:rsidRPr="00E26FE5" w:rsidRDefault="00E26FE5" w:rsidP="003A5CCD">
      <w:pPr>
        <w:pStyle w:val="Sinespaciado"/>
        <w:jc w:val="both"/>
        <w:rPr>
          <w:rFonts w:ascii="Montserrat" w:hAnsi="Montserrat"/>
          <w:b/>
          <w:bCs/>
          <w:sz w:val="20"/>
          <w:szCs w:val="20"/>
        </w:rPr>
      </w:pPr>
    </w:p>
    <w:p w14:paraId="22C7A6DD" w14:textId="6A712CE2"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CC5A0D">
        <w:rPr>
          <w:rFonts w:ascii="Montserrat" w:hAnsi="Montserrat"/>
          <w:b/>
          <w:bCs/>
          <w:sz w:val="20"/>
          <w:szCs w:val="20"/>
        </w:rPr>
        <w:t>ÍA 10</w:t>
      </w:r>
      <w:r w:rsidRPr="00E26FE5">
        <w:rPr>
          <w:rFonts w:ascii="Montserrat" w:hAnsi="Montserrat"/>
          <w:b/>
          <w:bCs/>
          <w:sz w:val="20"/>
          <w:szCs w:val="20"/>
        </w:rPr>
        <w:t xml:space="preserve"> </w:t>
      </w:r>
      <w:r w:rsidR="00CC5A0D" w:rsidRPr="00AD1BFB">
        <w:rPr>
          <w:rFonts w:ascii="Montserrat" w:hAnsi="Montserrat"/>
          <w:sz w:val="20"/>
          <w:szCs w:val="20"/>
        </w:rPr>
        <w:t>(m</w:t>
      </w:r>
      <w:r w:rsidRPr="00AD1BFB">
        <w:rPr>
          <w:rFonts w:ascii="Montserrat" w:hAnsi="Montserrat"/>
          <w:sz w:val="20"/>
          <w:szCs w:val="20"/>
        </w:rPr>
        <w:t>artes</w:t>
      </w:r>
      <w:r w:rsidR="00CC5A0D" w:rsidRPr="00AD1BFB">
        <w:rPr>
          <w:rFonts w:ascii="Montserrat" w:hAnsi="Montserrat"/>
          <w:sz w:val="20"/>
          <w:szCs w:val="20"/>
        </w:rPr>
        <w:t>)</w:t>
      </w:r>
      <w:r w:rsidRPr="00E26FE5">
        <w:rPr>
          <w:rFonts w:ascii="Montserrat" w:hAnsi="Montserrat"/>
          <w:b/>
          <w:bCs/>
          <w:sz w:val="20"/>
          <w:szCs w:val="20"/>
        </w:rPr>
        <w:t xml:space="preserve"> </w:t>
      </w:r>
      <w:r w:rsidR="00CC5A0D">
        <w:rPr>
          <w:rFonts w:ascii="Montserrat" w:hAnsi="Montserrat"/>
          <w:b/>
          <w:bCs/>
          <w:sz w:val="20"/>
          <w:szCs w:val="20"/>
        </w:rPr>
        <w:tab/>
      </w:r>
      <w:r w:rsidRPr="00E26FE5">
        <w:rPr>
          <w:rFonts w:ascii="Montserrat" w:hAnsi="Montserrat"/>
          <w:b/>
          <w:bCs/>
          <w:sz w:val="20"/>
          <w:szCs w:val="20"/>
        </w:rPr>
        <w:t xml:space="preserve">Petra </w:t>
      </w:r>
      <w:r w:rsidR="005A7639">
        <w:rPr>
          <w:rFonts w:ascii="Montserrat" w:hAnsi="Montserrat"/>
          <w:b/>
          <w:bCs/>
          <w:sz w:val="20"/>
          <w:szCs w:val="20"/>
        </w:rPr>
        <w:t>–</w:t>
      </w:r>
      <w:r w:rsidRPr="00E26FE5">
        <w:rPr>
          <w:rFonts w:ascii="Montserrat" w:hAnsi="Montserrat"/>
          <w:b/>
          <w:bCs/>
          <w:sz w:val="20"/>
          <w:szCs w:val="20"/>
        </w:rPr>
        <w:t xml:space="preserve"> Ammán</w:t>
      </w:r>
    </w:p>
    <w:p w14:paraId="60591F76" w14:textId="094BB745" w:rsidR="00E26FE5" w:rsidRPr="00AD770C" w:rsidRDefault="00E26FE5" w:rsidP="003A5CCD">
      <w:pPr>
        <w:pStyle w:val="Sinespaciado"/>
        <w:jc w:val="both"/>
        <w:rPr>
          <w:rFonts w:ascii="Montserrat" w:hAnsi="Montserrat"/>
          <w:b/>
          <w:bCs/>
          <w:sz w:val="20"/>
          <w:szCs w:val="20"/>
        </w:rPr>
      </w:pPr>
      <w:r w:rsidRPr="00C56A74">
        <w:rPr>
          <w:rFonts w:ascii="Montserrat" w:hAnsi="Montserrat"/>
          <w:b/>
          <w:bCs/>
          <w:sz w:val="20"/>
          <w:szCs w:val="20"/>
        </w:rPr>
        <w:t>Desayu</w:t>
      </w:r>
      <w:r w:rsidRPr="00605E8A">
        <w:rPr>
          <w:rFonts w:ascii="Montserrat" w:hAnsi="Montserrat"/>
          <w:b/>
          <w:bCs/>
          <w:sz w:val="20"/>
          <w:szCs w:val="20"/>
        </w:rPr>
        <w:t>no</w:t>
      </w:r>
      <w:r w:rsidRPr="00E26FE5">
        <w:rPr>
          <w:rFonts w:ascii="Montserrat" w:hAnsi="Montserrat"/>
          <w:sz w:val="20"/>
          <w:szCs w:val="20"/>
        </w:rPr>
        <w:t xml:space="preserve"> buffet. Salida hacia la Ciudad Rosa, capital de los Nabateos y confirmada como una Maravilla del Mundo en el año 2007. Conoceremos los más importantes y representativos monumentos esculpidos en las rocas por los Nabateos. La Tumba de los Obeliscos, El Siq, cañón de 1 km. de longitud donde al final de su recorrido se descubre el impresionante y conocido Tesoro (Al Khazneh), la calle de las columnas, las tumbas de colores y tumbas reales</w:t>
      </w:r>
      <w:r w:rsidR="00605E8A">
        <w:rPr>
          <w:rFonts w:ascii="Montserrat" w:hAnsi="Montserrat"/>
          <w:sz w:val="20"/>
          <w:szCs w:val="20"/>
        </w:rPr>
        <w:t>, v</w:t>
      </w:r>
      <w:r w:rsidRPr="00E26FE5">
        <w:rPr>
          <w:rFonts w:ascii="Montserrat" w:hAnsi="Montserrat"/>
          <w:sz w:val="20"/>
          <w:szCs w:val="20"/>
        </w:rPr>
        <w:t>iaje a Ammán</w:t>
      </w:r>
      <w:r w:rsidR="00AD770C">
        <w:rPr>
          <w:rFonts w:ascii="Montserrat" w:hAnsi="Montserrat"/>
          <w:sz w:val="20"/>
          <w:szCs w:val="20"/>
        </w:rPr>
        <w:t xml:space="preserve">, </w:t>
      </w:r>
      <w:r w:rsidR="00AD770C" w:rsidRPr="00AD770C">
        <w:rPr>
          <w:rFonts w:ascii="Montserrat" w:hAnsi="Montserrat"/>
          <w:b/>
          <w:bCs/>
          <w:sz w:val="20"/>
          <w:szCs w:val="20"/>
        </w:rPr>
        <w:t>cena y a</w:t>
      </w:r>
      <w:r w:rsidRPr="00AD770C">
        <w:rPr>
          <w:rFonts w:ascii="Montserrat" w:hAnsi="Montserrat"/>
          <w:b/>
          <w:bCs/>
          <w:sz w:val="20"/>
          <w:szCs w:val="20"/>
        </w:rPr>
        <w:t>lojamiento</w:t>
      </w:r>
      <w:r w:rsidR="00C56A74" w:rsidRPr="00AD770C">
        <w:rPr>
          <w:rFonts w:ascii="Montserrat" w:hAnsi="Montserrat"/>
          <w:b/>
          <w:bCs/>
          <w:sz w:val="20"/>
          <w:szCs w:val="20"/>
        </w:rPr>
        <w:t>.</w:t>
      </w:r>
    </w:p>
    <w:p w14:paraId="5618CE07" w14:textId="77777777" w:rsidR="00E26FE5" w:rsidRPr="00E26FE5" w:rsidRDefault="00E26FE5" w:rsidP="003A5CCD">
      <w:pPr>
        <w:pStyle w:val="Sinespaciado"/>
        <w:jc w:val="both"/>
        <w:rPr>
          <w:rFonts w:ascii="Montserrat" w:hAnsi="Montserrat"/>
          <w:b/>
          <w:bCs/>
          <w:sz w:val="20"/>
          <w:szCs w:val="20"/>
        </w:rPr>
      </w:pPr>
    </w:p>
    <w:p w14:paraId="10A4CC6B" w14:textId="12D3BBD0" w:rsidR="00E26FE5" w:rsidRPr="00E26FE5" w:rsidRDefault="00E26FE5" w:rsidP="003A5CCD">
      <w:pPr>
        <w:pStyle w:val="Sinespaciado"/>
        <w:jc w:val="both"/>
        <w:rPr>
          <w:rFonts w:ascii="Montserrat" w:hAnsi="Montserrat"/>
          <w:b/>
          <w:bCs/>
          <w:sz w:val="20"/>
          <w:szCs w:val="20"/>
        </w:rPr>
      </w:pPr>
      <w:r w:rsidRPr="00E26FE5">
        <w:rPr>
          <w:rFonts w:ascii="Montserrat" w:hAnsi="Montserrat"/>
          <w:b/>
          <w:bCs/>
          <w:sz w:val="20"/>
          <w:szCs w:val="20"/>
        </w:rPr>
        <w:t>D</w:t>
      </w:r>
      <w:r w:rsidR="007B5880">
        <w:rPr>
          <w:rFonts w:ascii="Montserrat" w:hAnsi="Montserrat"/>
          <w:b/>
          <w:bCs/>
          <w:sz w:val="20"/>
          <w:szCs w:val="20"/>
        </w:rPr>
        <w:t>ÍA</w:t>
      </w:r>
      <w:r w:rsidRPr="00E26FE5">
        <w:rPr>
          <w:rFonts w:ascii="Montserrat" w:hAnsi="Montserrat"/>
          <w:b/>
          <w:bCs/>
          <w:sz w:val="20"/>
          <w:szCs w:val="20"/>
        </w:rPr>
        <w:t xml:space="preserve"> </w:t>
      </w:r>
      <w:r w:rsidR="007B5880">
        <w:rPr>
          <w:rFonts w:ascii="Montserrat" w:hAnsi="Montserrat"/>
          <w:b/>
          <w:bCs/>
          <w:sz w:val="20"/>
          <w:szCs w:val="20"/>
        </w:rPr>
        <w:t>11</w:t>
      </w:r>
      <w:r w:rsidRPr="00E26FE5">
        <w:rPr>
          <w:rFonts w:ascii="Montserrat" w:hAnsi="Montserrat"/>
          <w:b/>
          <w:bCs/>
          <w:sz w:val="20"/>
          <w:szCs w:val="20"/>
        </w:rPr>
        <w:t xml:space="preserve"> </w:t>
      </w:r>
      <w:r w:rsidR="007B5880" w:rsidRPr="00AD1BFB">
        <w:rPr>
          <w:rFonts w:ascii="Montserrat" w:hAnsi="Montserrat"/>
          <w:sz w:val="20"/>
          <w:szCs w:val="20"/>
        </w:rPr>
        <w:t>(</w:t>
      </w:r>
      <w:r w:rsidR="00A0213E">
        <w:rPr>
          <w:rFonts w:ascii="Montserrat" w:hAnsi="Montserrat"/>
          <w:sz w:val="20"/>
          <w:szCs w:val="20"/>
        </w:rPr>
        <w:t>miércoles</w:t>
      </w:r>
      <w:r w:rsidR="007B5880" w:rsidRPr="00AD1BFB">
        <w:rPr>
          <w:rFonts w:ascii="Montserrat" w:hAnsi="Montserrat"/>
          <w:sz w:val="20"/>
          <w:szCs w:val="20"/>
        </w:rPr>
        <w:t>)</w:t>
      </w:r>
      <w:r w:rsidRPr="00E26FE5">
        <w:rPr>
          <w:rFonts w:ascii="Montserrat" w:hAnsi="Montserrat"/>
          <w:b/>
          <w:bCs/>
          <w:sz w:val="20"/>
          <w:szCs w:val="20"/>
        </w:rPr>
        <w:t xml:space="preserve"> </w:t>
      </w:r>
      <w:r w:rsidR="007B5880">
        <w:rPr>
          <w:rFonts w:ascii="Montserrat" w:hAnsi="Montserrat"/>
          <w:b/>
          <w:bCs/>
          <w:sz w:val="20"/>
          <w:szCs w:val="20"/>
        </w:rPr>
        <w:tab/>
      </w:r>
      <w:r w:rsidRPr="00E26FE5">
        <w:rPr>
          <w:rFonts w:ascii="Montserrat" w:hAnsi="Montserrat"/>
          <w:b/>
          <w:bCs/>
          <w:sz w:val="20"/>
          <w:szCs w:val="20"/>
        </w:rPr>
        <w:t>Ammán</w:t>
      </w:r>
    </w:p>
    <w:p w14:paraId="1F45E97C" w14:textId="066448B2" w:rsidR="00E10ED6" w:rsidRPr="00E10ED6" w:rsidRDefault="00E10ED6" w:rsidP="00E10ED6">
      <w:pPr>
        <w:spacing w:line="240" w:lineRule="auto"/>
        <w:jc w:val="both"/>
        <w:rPr>
          <w:rFonts w:ascii="Montserrat" w:eastAsia="Montserrat Medium" w:hAnsi="Montserrat" w:cs="Montserrat Medium"/>
          <w:b/>
          <w:bCs/>
          <w:iCs/>
          <w:color w:val="000000"/>
          <w:sz w:val="20"/>
          <w:szCs w:val="20"/>
        </w:rPr>
      </w:pPr>
      <w:r w:rsidRPr="00A12955">
        <w:rPr>
          <w:rFonts w:ascii="Montserrat" w:eastAsia="Montserrat Medium" w:hAnsi="Montserrat" w:cs="Montserrat Medium"/>
          <w:b/>
          <w:iCs/>
          <w:color w:val="000000"/>
          <w:sz w:val="20"/>
          <w:szCs w:val="20"/>
        </w:rPr>
        <w:t xml:space="preserve">Desayuno </w:t>
      </w:r>
      <w:r w:rsidRPr="00A12955">
        <w:rPr>
          <w:rFonts w:ascii="Montserrat" w:eastAsia="Montserrat Medium" w:hAnsi="Montserrat" w:cs="Montserrat Medium"/>
          <w:iCs/>
          <w:color w:val="000000"/>
          <w:sz w:val="20"/>
          <w:szCs w:val="20"/>
        </w:rPr>
        <w:t xml:space="preserve">en el hotel. </w:t>
      </w:r>
      <w:r>
        <w:rPr>
          <w:rFonts w:ascii="Montserrat" w:eastAsia="Montserrat Medium" w:hAnsi="Montserrat" w:cs="Montserrat Medium"/>
          <w:b/>
          <w:bCs/>
          <w:iCs/>
          <w:color w:val="000000"/>
          <w:sz w:val="20"/>
          <w:szCs w:val="20"/>
        </w:rPr>
        <w:t xml:space="preserve">(si el tiempo de vuelo </w:t>
      </w:r>
      <w:r w:rsidRPr="00056F3A">
        <w:rPr>
          <w:rFonts w:ascii="Montserrat" w:eastAsia="Montserrat Medium" w:hAnsi="Montserrat" w:cs="Montserrat Medium"/>
          <w:b/>
          <w:bCs/>
          <w:iCs/>
          <w:color w:val="000000"/>
          <w:sz w:val="20"/>
          <w:szCs w:val="20"/>
        </w:rPr>
        <w:t xml:space="preserve">y del traslado </w:t>
      </w:r>
      <w:r>
        <w:rPr>
          <w:rFonts w:ascii="Montserrat" w:eastAsia="Montserrat Medium" w:hAnsi="Montserrat" w:cs="Montserrat Medium"/>
          <w:b/>
          <w:bCs/>
          <w:iCs/>
          <w:color w:val="000000"/>
          <w:sz w:val="20"/>
          <w:szCs w:val="20"/>
        </w:rPr>
        <w:t>lo permite).</w:t>
      </w:r>
      <w:r w:rsidRPr="00400DC3">
        <w:rPr>
          <w:rFonts w:ascii="Montserrat" w:eastAsia="Montserrat Medium" w:hAnsi="Montserrat" w:cs="Montserrat Medium"/>
          <w:b/>
          <w:bCs/>
          <w:iCs/>
          <w:color w:val="000000"/>
          <w:sz w:val="20"/>
          <w:szCs w:val="20"/>
        </w:rPr>
        <w:t xml:space="preserve"> </w:t>
      </w:r>
      <w:r w:rsidRPr="00400DC3">
        <w:rPr>
          <w:rFonts w:ascii="Montserrat" w:eastAsia="Montserrat Medium" w:hAnsi="Montserrat" w:cs="Montserrat Medium"/>
          <w:iCs/>
          <w:color w:val="000000"/>
          <w:sz w:val="20"/>
          <w:szCs w:val="20"/>
        </w:rPr>
        <w:t xml:space="preserve">A la hora predeterminada </w:t>
      </w:r>
      <w:r w:rsidRPr="00737202">
        <w:rPr>
          <w:rFonts w:ascii="Montserrat" w:eastAsia="Montserrat Medium" w:hAnsi="Montserrat" w:cs="Montserrat Medium"/>
          <w:b/>
          <w:bCs/>
          <w:iCs/>
          <w:color w:val="000000"/>
          <w:sz w:val="20"/>
          <w:szCs w:val="20"/>
        </w:rPr>
        <w:t>traslado</w:t>
      </w:r>
      <w:r w:rsidRPr="00400DC3">
        <w:rPr>
          <w:rFonts w:ascii="Montserrat" w:eastAsia="Montserrat Medium" w:hAnsi="Montserrat" w:cs="Montserrat Medium"/>
          <w:iCs/>
          <w:color w:val="000000"/>
          <w:sz w:val="20"/>
          <w:szCs w:val="20"/>
        </w:rPr>
        <w:t xml:space="preserve"> de partida al </w:t>
      </w:r>
      <w:r>
        <w:rPr>
          <w:rFonts w:ascii="Montserrat" w:eastAsia="Montserrat Medium" w:hAnsi="Montserrat" w:cs="Montserrat Medium"/>
          <w:iCs/>
          <w:color w:val="000000"/>
          <w:sz w:val="20"/>
          <w:szCs w:val="20"/>
        </w:rPr>
        <w:t>a</w:t>
      </w:r>
      <w:r w:rsidRPr="00400DC3">
        <w:rPr>
          <w:rFonts w:ascii="Montserrat" w:eastAsia="Montserrat Medium" w:hAnsi="Montserrat" w:cs="Montserrat Medium"/>
          <w:iCs/>
          <w:color w:val="000000"/>
          <w:sz w:val="20"/>
          <w:szCs w:val="20"/>
        </w:rPr>
        <w:t xml:space="preserve">eropuerto de </w:t>
      </w:r>
      <w:r w:rsidRPr="00E10ED6">
        <w:rPr>
          <w:rFonts w:ascii="Montserrat" w:eastAsia="Montserrat Medium" w:hAnsi="Montserrat" w:cs="Montserrat Medium"/>
          <w:b/>
          <w:bCs/>
          <w:iCs/>
          <w:color w:val="000000"/>
          <w:sz w:val="20"/>
          <w:szCs w:val="20"/>
        </w:rPr>
        <w:t>Amman.</w:t>
      </w:r>
    </w:p>
    <w:p w14:paraId="4C13EB40" w14:textId="77777777" w:rsidR="00E26FE5" w:rsidRDefault="00E26FE5" w:rsidP="00CE28D9">
      <w:pPr>
        <w:pStyle w:val="Sinespaciado"/>
        <w:rPr>
          <w:rFonts w:ascii="Montserrat" w:hAnsi="Montserrat"/>
          <w:b/>
          <w:bCs/>
          <w:sz w:val="20"/>
          <w:szCs w:val="20"/>
        </w:rPr>
      </w:pPr>
    </w:p>
    <w:p w14:paraId="5A7C91EF" w14:textId="023BD2D5" w:rsidR="00B04A92" w:rsidRPr="00CE28D9" w:rsidRDefault="00B04A92" w:rsidP="00CE28D9">
      <w:pPr>
        <w:pStyle w:val="Sinespaciado"/>
        <w:rPr>
          <w:rFonts w:ascii="Montserrat" w:hAnsi="Montserrat"/>
          <w:b/>
          <w:bCs/>
          <w:sz w:val="20"/>
          <w:szCs w:val="20"/>
        </w:rPr>
      </w:pPr>
      <w:r w:rsidRPr="00CE28D9">
        <w:rPr>
          <w:rFonts w:ascii="Montserrat" w:hAnsi="Montserrat"/>
          <w:b/>
          <w:bCs/>
          <w:sz w:val="20"/>
          <w:szCs w:val="20"/>
        </w:rPr>
        <w:t>¡FIN DE LOS SERVICIOS!</w:t>
      </w:r>
    </w:p>
    <w:p w14:paraId="6A3240AA" w14:textId="6521F554" w:rsidR="00B04A92" w:rsidRDefault="00B04A92" w:rsidP="00CE28D9">
      <w:pPr>
        <w:pStyle w:val="Sinespaciado"/>
        <w:rPr>
          <w:rFonts w:ascii="Montserrat" w:hAnsi="Montserrat"/>
          <w:sz w:val="20"/>
          <w:szCs w:val="20"/>
        </w:rPr>
      </w:pPr>
    </w:p>
    <w:p w14:paraId="62CD73FA" w14:textId="4D41DF9D" w:rsidR="009A7756" w:rsidRDefault="009A7756">
      <w:pPr>
        <w:rPr>
          <w:rFonts w:ascii="Montserrat" w:hAnsi="Montserrat"/>
          <w:sz w:val="20"/>
          <w:szCs w:val="20"/>
        </w:rPr>
      </w:pPr>
      <w:r>
        <w:rPr>
          <w:rFonts w:ascii="Montserrat" w:hAnsi="Montserrat"/>
          <w:sz w:val="20"/>
          <w:szCs w:val="20"/>
        </w:rPr>
        <w:br w:type="page"/>
      </w:r>
    </w:p>
    <w:p w14:paraId="24E7AB93" w14:textId="4AA78850"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lastRenderedPageBreak/>
        <w:t>PRECIOS POR PERSONA EN USD</w:t>
      </w:r>
      <w:r w:rsidR="00A03B20" w:rsidRPr="005454C7">
        <w:rPr>
          <w:rFonts w:ascii="Montserrat" w:eastAsia="Montserrat Medium" w:hAnsi="Montserrat" w:cs="Montserrat Medium"/>
          <w:b/>
          <w:color w:val="000000"/>
          <w:sz w:val="24"/>
          <w:szCs w:val="24"/>
        </w:rPr>
        <w:t xml:space="preserve"> SOLO SERVICIO TERRESTRE</w:t>
      </w:r>
    </w:p>
    <w:p w14:paraId="49F0B1A0" w14:textId="77777777" w:rsidR="006518F5" w:rsidRPr="00932D05" w:rsidRDefault="006518F5" w:rsidP="00B300C7">
      <w:pPr>
        <w:shd w:val="clear" w:color="auto" w:fill="FFFFFF"/>
        <w:spacing w:after="0" w:line="240" w:lineRule="auto"/>
        <w:jc w:val="both"/>
        <w:rPr>
          <w:rFonts w:ascii="Montserrat" w:eastAsia="Montserrat Medium" w:hAnsi="Montserrat" w:cs="Montserrat Medium"/>
          <w:bCs/>
          <w:color w:val="000000"/>
          <w:sz w:val="20"/>
          <w:szCs w:val="20"/>
        </w:rPr>
      </w:pPr>
    </w:p>
    <w:tbl>
      <w:tblPr>
        <w:tblStyle w:val="Tablaconcuadrcula"/>
        <w:tblW w:w="5000" w:type="pct"/>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none" w:sz="0" w:space="0" w:color="auto"/>
          <w:insideV w:val="none" w:sz="0" w:space="0" w:color="auto"/>
        </w:tblBorders>
        <w:tblLook w:val="04A0" w:firstRow="1" w:lastRow="0" w:firstColumn="1" w:lastColumn="0" w:noHBand="0" w:noVBand="1"/>
      </w:tblPr>
      <w:tblGrid>
        <w:gridCol w:w="2621"/>
        <w:gridCol w:w="2416"/>
        <w:gridCol w:w="2396"/>
        <w:gridCol w:w="2617"/>
      </w:tblGrid>
      <w:tr w:rsidR="006518F5" w:rsidRPr="00140B80" w14:paraId="0B4174D6" w14:textId="77777777" w:rsidTr="009A7756">
        <w:trPr>
          <w:trHeight w:val="315"/>
        </w:trPr>
        <w:tc>
          <w:tcPr>
            <w:tcW w:w="1304" w:type="pct"/>
            <w:tcBorders>
              <w:bottom w:val="single" w:sz="4" w:space="0" w:color="auto"/>
              <w:right w:val="single" w:sz="8" w:space="0" w:color="7B7B7B" w:themeColor="accent3" w:themeShade="BF"/>
            </w:tcBorders>
            <w:noWrap/>
            <w:vAlign w:val="center"/>
          </w:tcPr>
          <w:p w14:paraId="517913FB" w14:textId="77777777" w:rsidR="006518F5" w:rsidRPr="00CE28D9" w:rsidRDefault="006518F5" w:rsidP="001F7C6D">
            <w:pPr>
              <w:tabs>
                <w:tab w:val="left" w:pos="2175"/>
              </w:tabs>
              <w:rPr>
                <w:rFonts w:ascii="Montserrat" w:eastAsia="Montserrat Medium" w:hAnsi="Montserrat" w:cs="Montserrat Medium"/>
                <w:b/>
                <w:bCs/>
                <w:color w:val="767171" w:themeColor="background2" w:themeShade="80"/>
                <w:sz w:val="20"/>
                <w:szCs w:val="20"/>
              </w:rPr>
            </w:pPr>
            <w:r w:rsidRPr="000F212C">
              <w:rPr>
                <w:rFonts w:ascii="Montserrat" w:eastAsia="Montserrat Medium" w:hAnsi="Montserrat" w:cs="Montserrat Medium"/>
                <w:b/>
                <w:bCs/>
                <w:color w:val="000000" w:themeColor="text1"/>
                <w:sz w:val="20"/>
                <w:szCs w:val="20"/>
              </w:rPr>
              <w:t>HABITACIÓN</w:t>
            </w:r>
          </w:p>
        </w:tc>
        <w:tc>
          <w:tcPr>
            <w:tcW w:w="120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2D0076D3" w14:textId="77777777" w:rsidR="006518F5" w:rsidRPr="00140B80" w:rsidRDefault="006518F5"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“A”</w:t>
            </w:r>
          </w:p>
        </w:tc>
        <w:tc>
          <w:tcPr>
            <w:tcW w:w="119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05DB530C" w14:textId="77777777" w:rsidR="006518F5" w:rsidRPr="00140B80" w:rsidRDefault="006518F5"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“B”</w:t>
            </w:r>
          </w:p>
        </w:tc>
        <w:tc>
          <w:tcPr>
            <w:tcW w:w="1302"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center"/>
          </w:tcPr>
          <w:p w14:paraId="4A0DB765" w14:textId="77777777" w:rsidR="006518F5" w:rsidRPr="00140B80" w:rsidRDefault="006518F5"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“C”</w:t>
            </w:r>
          </w:p>
        </w:tc>
      </w:tr>
      <w:tr w:rsidR="006518F5" w:rsidRPr="000F212C" w14:paraId="228B9742" w14:textId="77777777" w:rsidTr="005A0D6E">
        <w:trPr>
          <w:trHeight w:val="935"/>
        </w:trPr>
        <w:tc>
          <w:tcPr>
            <w:tcW w:w="1304" w:type="pct"/>
            <w:tcBorders>
              <w:top w:val="single" w:sz="4" w:space="0" w:color="auto"/>
              <w:bottom w:val="single" w:sz="8" w:space="0" w:color="7B7B7B" w:themeColor="accent3" w:themeShade="BF"/>
              <w:right w:val="single" w:sz="8" w:space="0" w:color="7B7B7B" w:themeColor="accent3" w:themeShade="BF"/>
            </w:tcBorders>
            <w:noWrap/>
            <w:vAlign w:val="center"/>
            <w:hideMark/>
          </w:tcPr>
          <w:p w14:paraId="692BF2BB" w14:textId="77777777" w:rsidR="006518F5" w:rsidRPr="00CE28D9" w:rsidRDefault="006518F5" w:rsidP="001F7C6D">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DBL / TPL</w:t>
            </w:r>
          </w:p>
          <w:p w14:paraId="560BEA97" w14:textId="77777777" w:rsidR="006518F5" w:rsidRPr="00CE28D9" w:rsidRDefault="006518F5" w:rsidP="001F7C6D">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SUPL.SGL</w:t>
            </w:r>
          </w:p>
          <w:p w14:paraId="223389F5" w14:textId="77777777" w:rsidR="006518F5" w:rsidRPr="00CE28D9" w:rsidRDefault="006518F5" w:rsidP="001F7C6D">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MNR</w:t>
            </w:r>
          </w:p>
        </w:tc>
        <w:tc>
          <w:tcPr>
            <w:tcW w:w="120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2E405372" w14:textId="057A02FB" w:rsidR="006518F5" w:rsidRPr="006518F5" w:rsidRDefault="006518F5" w:rsidP="001F7C6D">
            <w:pPr>
              <w:tabs>
                <w:tab w:val="left" w:pos="2175"/>
              </w:tabs>
              <w:jc w:val="center"/>
              <w:rPr>
                <w:rFonts w:ascii="Montserrat" w:eastAsia="Montserrat Medium" w:hAnsi="Montserrat" w:cs="Montserrat Medium"/>
                <w:color w:val="000000"/>
                <w:sz w:val="20"/>
                <w:szCs w:val="20"/>
              </w:rPr>
            </w:pPr>
            <w:r w:rsidRPr="006518F5">
              <w:rPr>
                <w:rFonts w:ascii="Montserrat" w:eastAsia="Montserrat Medium" w:hAnsi="Montserrat" w:cs="Montserrat Medium"/>
                <w:color w:val="000000"/>
                <w:sz w:val="20"/>
                <w:szCs w:val="20"/>
              </w:rPr>
              <w:t>1,895</w:t>
            </w:r>
            <w:r w:rsidR="00F81B44">
              <w:rPr>
                <w:rFonts w:ascii="Montserrat" w:eastAsia="Montserrat Medium" w:hAnsi="Montserrat" w:cs="Montserrat Medium"/>
                <w:color w:val="000000"/>
                <w:sz w:val="20"/>
                <w:szCs w:val="20"/>
              </w:rPr>
              <w:t xml:space="preserve"> sólo Dbl</w:t>
            </w:r>
          </w:p>
          <w:p w14:paraId="74CE1547" w14:textId="7DAC9665" w:rsidR="006518F5" w:rsidRPr="006518F5" w:rsidRDefault="006518F5" w:rsidP="001F7C6D">
            <w:pPr>
              <w:tabs>
                <w:tab w:val="left" w:pos="2175"/>
              </w:tabs>
              <w:jc w:val="center"/>
              <w:rPr>
                <w:rFonts w:ascii="Montserrat" w:eastAsia="Montserrat Medium" w:hAnsi="Montserrat" w:cs="Montserrat Medium"/>
                <w:color w:val="000000"/>
                <w:sz w:val="20"/>
                <w:szCs w:val="20"/>
              </w:rPr>
            </w:pPr>
            <w:r w:rsidRPr="006518F5">
              <w:rPr>
                <w:rFonts w:ascii="Montserrat" w:eastAsia="Montserrat Medium" w:hAnsi="Montserrat" w:cs="Montserrat Medium"/>
                <w:color w:val="000000"/>
                <w:sz w:val="20"/>
                <w:szCs w:val="20"/>
              </w:rPr>
              <w:t>920</w:t>
            </w:r>
          </w:p>
          <w:p w14:paraId="21132EF8" w14:textId="152DC373" w:rsidR="006518F5" w:rsidRPr="00140B80" w:rsidRDefault="006518F5" w:rsidP="001F7C6D">
            <w:pPr>
              <w:tabs>
                <w:tab w:val="left" w:pos="2175"/>
              </w:tabs>
              <w:jc w:val="center"/>
              <w:rPr>
                <w:rFonts w:ascii="Montserrat" w:eastAsia="Montserrat Medium" w:hAnsi="Montserrat" w:cs="Montserrat Medium"/>
                <w:b/>
                <w:bCs/>
                <w:color w:val="000000"/>
                <w:sz w:val="20"/>
                <w:szCs w:val="20"/>
              </w:rPr>
            </w:pPr>
            <w:r w:rsidRPr="006518F5">
              <w:rPr>
                <w:rFonts w:ascii="Montserrat" w:eastAsia="Montserrat Medium" w:hAnsi="Montserrat" w:cs="Montserrat Medium"/>
                <w:color w:val="000000"/>
                <w:sz w:val="20"/>
                <w:szCs w:val="20"/>
              </w:rPr>
              <w:t>949</w:t>
            </w:r>
          </w:p>
        </w:tc>
        <w:tc>
          <w:tcPr>
            <w:tcW w:w="119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77FDA267" w14:textId="10B7BA02" w:rsidR="006518F5" w:rsidRPr="000F212C" w:rsidRDefault="006518F5"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2,335</w:t>
            </w:r>
          </w:p>
          <w:p w14:paraId="584C401A" w14:textId="3F0515DA" w:rsidR="006518F5" w:rsidRPr="000F212C" w:rsidRDefault="006518F5"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1,255</w:t>
            </w:r>
          </w:p>
          <w:p w14:paraId="00441ADD" w14:textId="1B5C18BF" w:rsidR="006518F5" w:rsidRPr="000F212C" w:rsidRDefault="006518F5"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1,169</w:t>
            </w:r>
          </w:p>
        </w:tc>
        <w:tc>
          <w:tcPr>
            <w:tcW w:w="1302" w:type="pct"/>
            <w:tcBorders>
              <w:top w:val="nil"/>
              <w:left w:val="single" w:sz="8" w:space="0" w:color="7B7B7B" w:themeColor="accent3" w:themeShade="BF"/>
              <w:bottom w:val="single" w:sz="8" w:space="0" w:color="7B7B7B" w:themeColor="accent3" w:themeShade="BF"/>
            </w:tcBorders>
            <w:noWrap/>
            <w:vAlign w:val="center"/>
          </w:tcPr>
          <w:p w14:paraId="4FC73599" w14:textId="32A1CF53" w:rsidR="006518F5" w:rsidRPr="000F212C" w:rsidRDefault="006518F5"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2,760</w:t>
            </w:r>
          </w:p>
          <w:p w14:paraId="286019F5" w14:textId="43BFE753" w:rsidR="006518F5" w:rsidRPr="000F212C" w:rsidRDefault="006518F5"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1,575</w:t>
            </w:r>
          </w:p>
          <w:p w14:paraId="09D09909" w14:textId="0ED7C025" w:rsidR="006518F5" w:rsidRPr="000F212C" w:rsidRDefault="006518F5"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1,380</w:t>
            </w:r>
          </w:p>
        </w:tc>
      </w:tr>
      <w:tr w:rsidR="00CB27AD" w:rsidRPr="00140B80" w14:paraId="6DFCC9F7" w14:textId="77777777" w:rsidTr="005A0D6E">
        <w:trPr>
          <w:trHeight w:val="315"/>
        </w:trPr>
        <w:tc>
          <w:tcPr>
            <w:tcW w:w="1304" w:type="pct"/>
            <w:tcBorders>
              <w:top w:val="single" w:sz="8" w:space="0" w:color="7B7B7B" w:themeColor="accent3" w:themeShade="BF"/>
              <w:bottom w:val="nil"/>
              <w:right w:val="single" w:sz="8" w:space="0" w:color="7B7B7B" w:themeColor="accent3" w:themeShade="BF"/>
            </w:tcBorders>
            <w:noWrap/>
            <w:vAlign w:val="bottom"/>
          </w:tcPr>
          <w:p w14:paraId="4BDF74B5" w14:textId="0CD04215" w:rsidR="00CB27AD" w:rsidRPr="00CB27AD" w:rsidRDefault="00CB27AD" w:rsidP="00CB27AD">
            <w:pPr>
              <w:tabs>
                <w:tab w:val="left" w:pos="2175"/>
              </w:tabs>
              <w:rPr>
                <w:rFonts w:ascii="Montserrat" w:eastAsia="Montserrat Medium" w:hAnsi="Montserrat" w:cs="Montserrat Medium"/>
                <w:color w:val="000000"/>
                <w:sz w:val="20"/>
                <w:szCs w:val="20"/>
              </w:rPr>
            </w:pPr>
            <w:r w:rsidRPr="00855D2E">
              <w:rPr>
                <w:rFonts w:ascii="Montserrat" w:eastAsia="Montserrat Medium" w:hAnsi="Montserrat" w:cs="Montserrat Medium"/>
                <w:b/>
                <w:bCs/>
                <w:color w:val="000000"/>
                <w:sz w:val="20"/>
                <w:szCs w:val="20"/>
              </w:rPr>
              <w:t>21DIC'25 - 07ENE'26</w:t>
            </w:r>
          </w:p>
        </w:tc>
        <w:tc>
          <w:tcPr>
            <w:tcW w:w="120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bottom"/>
          </w:tcPr>
          <w:p w14:paraId="568D1B7E" w14:textId="2C83C89E" w:rsidR="00CB27AD" w:rsidRPr="00CB27AD" w:rsidRDefault="00CB27AD" w:rsidP="00CB27A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95</w:t>
            </w:r>
          </w:p>
        </w:tc>
        <w:tc>
          <w:tcPr>
            <w:tcW w:w="119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bottom"/>
          </w:tcPr>
          <w:p w14:paraId="7E64A582" w14:textId="56B41696" w:rsidR="00CB27AD" w:rsidRPr="00CB27AD" w:rsidRDefault="00CB27AD" w:rsidP="00CB27A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160</w:t>
            </w:r>
          </w:p>
        </w:tc>
        <w:tc>
          <w:tcPr>
            <w:tcW w:w="1302" w:type="pct"/>
            <w:tcBorders>
              <w:top w:val="single" w:sz="8" w:space="0" w:color="7B7B7B" w:themeColor="accent3" w:themeShade="BF"/>
              <w:left w:val="single" w:sz="8" w:space="0" w:color="7B7B7B" w:themeColor="accent3" w:themeShade="BF"/>
              <w:bottom w:val="nil"/>
            </w:tcBorders>
            <w:noWrap/>
            <w:vAlign w:val="bottom"/>
          </w:tcPr>
          <w:p w14:paraId="762E6C47" w14:textId="55D35361" w:rsidR="00CB27AD" w:rsidRPr="00CB27AD" w:rsidRDefault="00CB27AD" w:rsidP="00CB27A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229</w:t>
            </w:r>
          </w:p>
        </w:tc>
      </w:tr>
      <w:tr w:rsidR="00CB27AD" w:rsidRPr="00140B80" w14:paraId="3A4E5FEE" w14:textId="77777777" w:rsidTr="005A0D6E">
        <w:trPr>
          <w:trHeight w:val="315"/>
        </w:trPr>
        <w:tc>
          <w:tcPr>
            <w:tcW w:w="1304" w:type="pct"/>
            <w:tcBorders>
              <w:top w:val="nil"/>
              <w:bottom w:val="single" w:sz="12" w:space="0" w:color="7B7B7B" w:themeColor="accent3" w:themeShade="BF"/>
              <w:right w:val="single" w:sz="8" w:space="0" w:color="7B7B7B" w:themeColor="accent3" w:themeShade="BF"/>
            </w:tcBorders>
            <w:noWrap/>
            <w:vAlign w:val="bottom"/>
            <w:hideMark/>
          </w:tcPr>
          <w:p w14:paraId="6036802A" w14:textId="77777777" w:rsidR="00CB27AD" w:rsidRPr="000F212C" w:rsidRDefault="00CB27AD" w:rsidP="00CB27AD">
            <w:pPr>
              <w:tabs>
                <w:tab w:val="left" w:pos="2175"/>
              </w:tabs>
              <w:rPr>
                <w:rFonts w:ascii="Montserrat" w:eastAsia="Montserrat Medium" w:hAnsi="Montserrat" w:cs="Montserrat Medium"/>
                <w:b/>
                <w:bCs/>
                <w:color w:val="000000"/>
                <w:sz w:val="20"/>
                <w:szCs w:val="20"/>
              </w:rPr>
            </w:pPr>
            <w:r w:rsidRPr="000F212C">
              <w:rPr>
                <w:rFonts w:ascii="Montserrat" w:eastAsia="Montserrat Medium" w:hAnsi="Montserrat" w:cs="Montserrat Medium"/>
                <w:b/>
                <w:bCs/>
                <w:color w:val="000000"/>
                <w:sz w:val="20"/>
                <w:szCs w:val="20"/>
              </w:rPr>
              <w:t>SUPL. MP</w:t>
            </w:r>
          </w:p>
        </w:tc>
        <w:tc>
          <w:tcPr>
            <w:tcW w:w="1202" w:type="pct"/>
            <w:tcBorders>
              <w:top w:val="nil"/>
              <w:left w:val="single" w:sz="8" w:space="0" w:color="7B7B7B" w:themeColor="accent3" w:themeShade="BF"/>
              <w:bottom w:val="single" w:sz="12" w:space="0" w:color="7B7B7B" w:themeColor="accent3" w:themeShade="BF"/>
              <w:right w:val="single" w:sz="8" w:space="0" w:color="7B7B7B" w:themeColor="accent3" w:themeShade="BF"/>
            </w:tcBorders>
            <w:noWrap/>
            <w:vAlign w:val="bottom"/>
            <w:hideMark/>
          </w:tcPr>
          <w:p w14:paraId="25DFA626" w14:textId="79394F28" w:rsidR="00CB27AD" w:rsidRPr="00140B80" w:rsidRDefault="00CB27AD" w:rsidP="00CB27A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255</w:t>
            </w:r>
          </w:p>
        </w:tc>
        <w:tc>
          <w:tcPr>
            <w:tcW w:w="1192" w:type="pct"/>
            <w:tcBorders>
              <w:top w:val="nil"/>
              <w:left w:val="single" w:sz="8" w:space="0" w:color="7B7B7B" w:themeColor="accent3" w:themeShade="BF"/>
              <w:bottom w:val="single" w:sz="12" w:space="0" w:color="7B7B7B" w:themeColor="accent3" w:themeShade="BF"/>
              <w:right w:val="single" w:sz="8" w:space="0" w:color="7B7B7B" w:themeColor="accent3" w:themeShade="BF"/>
            </w:tcBorders>
            <w:noWrap/>
            <w:vAlign w:val="bottom"/>
            <w:hideMark/>
          </w:tcPr>
          <w:p w14:paraId="0FF5BFF2" w14:textId="6DC38728" w:rsidR="00CB27AD" w:rsidRPr="00140B80" w:rsidRDefault="00CB27AD" w:rsidP="00CB27A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309</w:t>
            </w:r>
          </w:p>
        </w:tc>
        <w:tc>
          <w:tcPr>
            <w:tcW w:w="1302" w:type="pct"/>
            <w:tcBorders>
              <w:top w:val="nil"/>
              <w:left w:val="single" w:sz="8" w:space="0" w:color="7B7B7B" w:themeColor="accent3" w:themeShade="BF"/>
              <w:bottom w:val="single" w:sz="12" w:space="0" w:color="7B7B7B" w:themeColor="accent3" w:themeShade="BF"/>
            </w:tcBorders>
            <w:noWrap/>
            <w:vAlign w:val="bottom"/>
            <w:hideMark/>
          </w:tcPr>
          <w:p w14:paraId="61D16CF8" w14:textId="5D7DC006" w:rsidR="00CB27AD" w:rsidRPr="00140B80" w:rsidRDefault="00CB27AD" w:rsidP="00CB27A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360</w:t>
            </w:r>
          </w:p>
        </w:tc>
      </w:tr>
      <w:tr w:rsidR="00CB27AD" w14:paraId="34C44252" w14:textId="77777777" w:rsidTr="005A0D6E">
        <w:trPr>
          <w:trHeight w:val="315"/>
        </w:trPr>
        <w:tc>
          <w:tcPr>
            <w:tcW w:w="5000" w:type="pct"/>
            <w:gridSpan w:val="4"/>
            <w:tcBorders>
              <w:top w:val="single" w:sz="12" w:space="0" w:color="7B7B7B" w:themeColor="accent3" w:themeShade="BF"/>
              <w:bottom w:val="single" w:sz="12" w:space="0" w:color="7B7B7B" w:themeColor="accent3" w:themeShade="BF"/>
            </w:tcBorders>
            <w:noWrap/>
            <w:vAlign w:val="bottom"/>
          </w:tcPr>
          <w:p w14:paraId="2196E462" w14:textId="355DB811" w:rsidR="00CB27AD" w:rsidRPr="00CB27AD" w:rsidRDefault="00CB27AD" w:rsidP="00CB27AD">
            <w:pPr>
              <w:tabs>
                <w:tab w:val="left" w:pos="2175"/>
              </w:tabs>
              <w:rPr>
                <w:rFonts w:ascii="Montserrat" w:eastAsia="Montserrat Medium" w:hAnsi="Montserrat" w:cs="Montserrat Medium"/>
                <w:b/>
                <w:bCs/>
                <w:color w:val="000000"/>
                <w:sz w:val="20"/>
                <w:szCs w:val="20"/>
              </w:rPr>
            </w:pPr>
            <w:r w:rsidRPr="00CB27AD">
              <w:rPr>
                <w:rFonts w:ascii="Montserrat" w:eastAsia="Montserrat Medium" w:hAnsi="Montserrat" w:cs="Montserrat Medium"/>
                <w:b/>
                <w:bCs/>
                <w:color w:val="000000"/>
                <w:sz w:val="20"/>
                <w:szCs w:val="20"/>
              </w:rPr>
              <w:t>TARIFAS AÉREAS SOLICITAR</w:t>
            </w:r>
          </w:p>
        </w:tc>
      </w:tr>
      <w:tr w:rsidR="00CB27AD" w14:paraId="18CC1AC4" w14:textId="77777777" w:rsidTr="005A0D6E">
        <w:trPr>
          <w:trHeight w:val="315"/>
        </w:trPr>
        <w:tc>
          <w:tcPr>
            <w:tcW w:w="5000" w:type="pct"/>
            <w:gridSpan w:val="4"/>
            <w:tcBorders>
              <w:top w:val="single" w:sz="12" w:space="0" w:color="7B7B7B" w:themeColor="accent3" w:themeShade="BF"/>
              <w:bottom w:val="single" w:sz="12" w:space="0" w:color="7B7B7B" w:themeColor="accent3" w:themeShade="BF"/>
            </w:tcBorders>
            <w:noWrap/>
            <w:vAlign w:val="bottom"/>
          </w:tcPr>
          <w:p w14:paraId="311A2FB2" w14:textId="77777777" w:rsidR="00CB27AD" w:rsidRDefault="00CB27AD" w:rsidP="00CB27AD">
            <w:pPr>
              <w:tabs>
                <w:tab w:val="left" w:pos="2175"/>
              </w:tabs>
              <w:rPr>
                <w:rFonts w:ascii="Montserrat" w:eastAsia="Montserrat Medium" w:hAnsi="Montserrat" w:cs="Montserrat Medium"/>
                <w:b/>
                <w:color w:val="000000"/>
                <w:sz w:val="18"/>
                <w:szCs w:val="18"/>
              </w:rPr>
            </w:pPr>
            <w:r w:rsidRPr="00A71E1E">
              <w:rPr>
                <w:rFonts w:ascii="Montserrat" w:eastAsia="Montserrat Medium" w:hAnsi="Montserrat" w:cs="Montserrat Medium"/>
                <w:b/>
                <w:color w:val="000000"/>
                <w:sz w:val="18"/>
                <w:szCs w:val="18"/>
              </w:rPr>
              <w:t>Pago</w:t>
            </w:r>
            <w:r>
              <w:rPr>
                <w:rFonts w:ascii="Montserrat" w:eastAsia="Montserrat Medium" w:hAnsi="Montserrat" w:cs="Montserrat Medium"/>
                <w:b/>
                <w:color w:val="000000"/>
                <w:sz w:val="18"/>
                <w:szCs w:val="18"/>
              </w:rPr>
              <w:t>s</w:t>
            </w:r>
            <w:r w:rsidRPr="00A71E1E">
              <w:rPr>
                <w:rFonts w:ascii="Montserrat" w:eastAsia="Montserrat Medium" w:hAnsi="Montserrat" w:cs="Montserrat Medium"/>
                <w:b/>
                <w:color w:val="000000"/>
                <w:sz w:val="18"/>
                <w:szCs w:val="18"/>
              </w:rPr>
              <w:t xml:space="preserve"> en destino Obligatorio</w:t>
            </w:r>
            <w:r>
              <w:rPr>
                <w:rFonts w:ascii="Montserrat" w:eastAsia="Montserrat Medium" w:hAnsi="Montserrat" w:cs="Montserrat Medium"/>
                <w:b/>
                <w:color w:val="000000"/>
                <w:sz w:val="18"/>
                <w:szCs w:val="18"/>
              </w:rPr>
              <w:t>s:</w:t>
            </w:r>
          </w:p>
          <w:p w14:paraId="1750FB79" w14:textId="54A49E39" w:rsidR="00CB27AD" w:rsidRPr="00CB27AD" w:rsidRDefault="00CB27AD" w:rsidP="00CB27AD">
            <w:pPr>
              <w:tabs>
                <w:tab w:val="left" w:pos="2175"/>
              </w:tabs>
              <w:rPr>
                <w:rFonts w:ascii="Montserrat" w:eastAsia="Montserrat Medium" w:hAnsi="Montserrat" w:cs="Montserrat Medium"/>
                <w:b/>
                <w:bCs/>
                <w:color w:val="000000"/>
                <w:sz w:val="20"/>
                <w:szCs w:val="20"/>
              </w:rPr>
            </w:pPr>
            <w:r w:rsidRPr="00A71E1E">
              <w:rPr>
                <w:rFonts w:ascii="Montserrat" w:eastAsia="Montserrat Medium" w:hAnsi="Montserrat" w:cs="Montserrat Medium"/>
                <w:b/>
                <w:color w:val="000000"/>
                <w:sz w:val="18"/>
                <w:szCs w:val="18"/>
              </w:rPr>
              <w:t>Tasas de salida Taba, Israel a Jordania, Visas a Egipto 30$ por persona.</w:t>
            </w:r>
            <w:r>
              <w:rPr>
                <w:rFonts w:ascii="Montserrat" w:eastAsia="Montserrat Medium" w:hAnsi="Montserrat" w:cs="Montserrat Medium"/>
                <w:b/>
                <w:color w:val="000000"/>
                <w:sz w:val="18"/>
                <w:szCs w:val="18"/>
              </w:rPr>
              <w:t xml:space="preserve"> </w:t>
            </w:r>
            <w:r w:rsidRPr="00A71E1E">
              <w:rPr>
                <w:rFonts w:ascii="Montserrat" w:eastAsia="Montserrat Medium" w:hAnsi="Montserrat" w:cs="Montserrat Medium"/>
                <w:b/>
                <w:color w:val="000000"/>
                <w:sz w:val="18"/>
                <w:szCs w:val="18"/>
              </w:rPr>
              <w:t>En el Crucero 45$ por persona.</w:t>
            </w:r>
          </w:p>
        </w:tc>
      </w:tr>
      <w:tr w:rsidR="00CB27AD" w14:paraId="67F26631" w14:textId="77777777" w:rsidTr="00CB27AD">
        <w:trPr>
          <w:trHeight w:val="315"/>
        </w:trPr>
        <w:tc>
          <w:tcPr>
            <w:tcW w:w="5000" w:type="pct"/>
            <w:gridSpan w:val="4"/>
            <w:tcBorders>
              <w:top w:val="single" w:sz="12" w:space="0" w:color="7B7B7B" w:themeColor="accent3" w:themeShade="BF"/>
              <w:bottom w:val="single" w:sz="8" w:space="0" w:color="7B7B7B" w:themeColor="accent3" w:themeShade="BF"/>
            </w:tcBorders>
            <w:noWrap/>
            <w:vAlign w:val="bottom"/>
          </w:tcPr>
          <w:p w14:paraId="766BBFE4" w14:textId="77777777" w:rsidR="00CB27AD" w:rsidRDefault="00CB27AD" w:rsidP="00CB27AD">
            <w:pPr>
              <w:shd w:val="clear" w:color="auto" w:fill="FFFFFF"/>
              <w:jc w:val="both"/>
              <w:rPr>
                <w:rFonts w:ascii="Montserrat" w:eastAsia="Montserrat Medium" w:hAnsi="Montserrat" w:cs="Montserrat Medium"/>
                <w:color w:val="000000"/>
                <w:sz w:val="18"/>
                <w:szCs w:val="18"/>
              </w:rPr>
            </w:pPr>
            <w:r w:rsidRPr="00287F81">
              <w:rPr>
                <w:rFonts w:ascii="Montserrat" w:eastAsia="Montserrat Medium" w:hAnsi="Montserrat" w:cs="Montserrat Medium"/>
                <w:color w:val="000000"/>
                <w:sz w:val="18"/>
                <w:szCs w:val="18"/>
              </w:rPr>
              <w:t>Consulte Suplementos de Cenas de Gala de Nochebuena y Fin de Año</w:t>
            </w:r>
            <w:r>
              <w:rPr>
                <w:rFonts w:ascii="Montserrat" w:eastAsia="Montserrat Medium" w:hAnsi="Montserrat" w:cs="Montserrat Medium"/>
                <w:color w:val="000000"/>
                <w:sz w:val="18"/>
                <w:szCs w:val="18"/>
              </w:rPr>
              <w:t>.</w:t>
            </w:r>
          </w:p>
          <w:p w14:paraId="45123E72" w14:textId="1EAD8857" w:rsidR="00CB27AD" w:rsidRPr="00CB27AD" w:rsidRDefault="00CB27AD" w:rsidP="00CB27AD">
            <w:pPr>
              <w:tabs>
                <w:tab w:val="left" w:pos="2175"/>
              </w:tabs>
              <w:rPr>
                <w:rFonts w:ascii="Montserrat" w:eastAsia="Montserrat Medium" w:hAnsi="Montserrat" w:cs="Montserrat Medium"/>
                <w:b/>
                <w:bCs/>
                <w:color w:val="000000"/>
                <w:sz w:val="20"/>
                <w:szCs w:val="20"/>
              </w:rPr>
            </w:pPr>
            <w:r w:rsidRPr="00287F81">
              <w:rPr>
                <w:rFonts w:ascii="Montserrat" w:eastAsia="Montserrat Medium" w:hAnsi="Montserrat" w:cs="Montserrat Medium"/>
                <w:color w:val="000000"/>
                <w:sz w:val="18"/>
                <w:szCs w:val="18"/>
              </w:rPr>
              <w:t>Consulte Suplementos por otros conceptos.</w:t>
            </w:r>
          </w:p>
        </w:tc>
      </w:tr>
    </w:tbl>
    <w:p w14:paraId="64A4EE54" w14:textId="7CE35D4A" w:rsidR="005454C7" w:rsidRDefault="005454C7" w:rsidP="00B300C7">
      <w:pPr>
        <w:shd w:val="clear" w:color="auto" w:fill="FFFFFF"/>
        <w:spacing w:after="0" w:line="240" w:lineRule="auto"/>
        <w:jc w:val="both"/>
        <w:rPr>
          <w:rFonts w:ascii="Montserrat" w:eastAsia="Montserrat Medium" w:hAnsi="Montserrat" w:cs="Montserrat Medium"/>
          <w:bCs/>
          <w:sz w:val="20"/>
          <w:szCs w:val="20"/>
        </w:rPr>
      </w:pPr>
    </w:p>
    <w:p w14:paraId="03569C81" w14:textId="77777777" w:rsidR="00563F59" w:rsidRPr="00157D97" w:rsidRDefault="00563F59" w:rsidP="00B300C7">
      <w:pPr>
        <w:shd w:val="clear" w:color="auto" w:fill="FFFFFF"/>
        <w:spacing w:after="0" w:line="240" w:lineRule="auto"/>
        <w:jc w:val="both"/>
        <w:rPr>
          <w:rFonts w:ascii="Montserrat" w:eastAsia="Montserrat Medium" w:hAnsi="Montserrat" w:cs="Montserrat Medium"/>
          <w:color w:val="000000"/>
        </w:rPr>
      </w:pPr>
    </w:p>
    <w:p w14:paraId="6CA6084D" w14:textId="46B78469" w:rsidR="000A04CD" w:rsidRPr="00A77A3F"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A77A3F">
        <w:rPr>
          <w:rFonts w:ascii="Montserrat" w:eastAsia="Montserrat Medium" w:hAnsi="Montserrat" w:cs="Montserrat Medium"/>
          <w:b/>
          <w:bCs/>
          <w:color w:val="000000"/>
          <w:sz w:val="20"/>
          <w:szCs w:val="20"/>
        </w:rPr>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77777777" w:rsidR="00B04A92" w:rsidRPr="00783ACA" w:rsidRDefault="00B04A92"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sidRPr="00783ACA">
        <w:rPr>
          <w:rFonts w:ascii="Montserrat" w:eastAsia="Montserrat Medium" w:hAnsi="Montserrat" w:cs="Montserrat Medium"/>
          <w:color w:val="000000"/>
          <w:sz w:val="20"/>
          <w:szCs w:val="20"/>
        </w:rPr>
        <w:t>Las habitaciones triples tienen cupo limitado, por lo que están sujetas a confirmación.</w:t>
      </w:r>
    </w:p>
    <w:p w14:paraId="38F4195A" w14:textId="20A9B010"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w:t>
      </w:r>
      <w:r>
        <w:rPr>
          <w:rFonts w:ascii="Montserrat" w:hAnsi="Montserrat"/>
          <w:sz w:val="20"/>
          <w:szCs w:val="20"/>
        </w:rPr>
        <w:t xml:space="preserve"> </w:t>
      </w:r>
      <w:r w:rsidRPr="007A339E">
        <w:rPr>
          <w:rFonts w:ascii="Montserrat" w:hAnsi="Montserrat"/>
          <w:sz w:val="20"/>
          <w:szCs w:val="20"/>
        </w:rPr>
        <w:t>-</w:t>
      </w:r>
      <w:r>
        <w:rPr>
          <w:rFonts w:ascii="Montserrat" w:hAnsi="Montserrat"/>
          <w:sz w:val="20"/>
          <w:szCs w:val="20"/>
        </w:rPr>
        <w:t xml:space="preserve"> </w:t>
      </w:r>
      <w:r w:rsidRPr="007A339E">
        <w:rPr>
          <w:rFonts w:ascii="Montserrat" w:hAnsi="Montserrat"/>
          <w:sz w:val="20"/>
          <w:szCs w:val="20"/>
        </w:rPr>
        <w:t>01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Free (50% billetes vuelos domésticos /</w:t>
      </w:r>
      <w:r>
        <w:rPr>
          <w:rFonts w:ascii="Montserrat" w:hAnsi="Montserrat"/>
          <w:sz w:val="20"/>
          <w:szCs w:val="20"/>
        </w:rPr>
        <w:t xml:space="preserve"> </w:t>
      </w:r>
      <w:r w:rsidRPr="007A339E">
        <w:rPr>
          <w:rFonts w:ascii="Montserrat" w:hAnsi="Montserrat"/>
          <w:sz w:val="20"/>
          <w:szCs w:val="20"/>
        </w:rPr>
        <w:t xml:space="preserve">niño) </w:t>
      </w:r>
      <w:r w:rsidR="00BF66A1">
        <w:rPr>
          <w:rFonts w:ascii="Montserrat" w:hAnsi="Montserrat"/>
          <w:sz w:val="20"/>
          <w:szCs w:val="20"/>
        </w:rPr>
        <w:t xml:space="preserve">(sin cama </w:t>
      </w:r>
      <w:proofErr w:type="gramStart"/>
      <w:r w:rsidR="00BF66A1">
        <w:rPr>
          <w:rFonts w:ascii="Montserrat" w:hAnsi="Montserrat"/>
          <w:sz w:val="20"/>
          <w:szCs w:val="20"/>
        </w:rPr>
        <w:t>extra)</w:t>
      </w:r>
      <w:r w:rsidRPr="007A339E">
        <w:rPr>
          <w:rFonts w:ascii="Montserrat" w:hAnsi="Montserrat"/>
          <w:b/>
          <w:bCs/>
          <w:sz w:val="24"/>
          <w:szCs w:val="24"/>
        </w:rPr>
        <w:t>*</w:t>
      </w:r>
      <w:proofErr w:type="gramEnd"/>
    </w:p>
    <w:p w14:paraId="077D5EE0" w14:textId="38211326"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02</w:t>
      </w:r>
      <w:r>
        <w:rPr>
          <w:rFonts w:ascii="Montserrat" w:hAnsi="Montserrat"/>
          <w:sz w:val="20"/>
          <w:szCs w:val="20"/>
        </w:rPr>
        <w:t xml:space="preserve"> - </w:t>
      </w:r>
      <w:r w:rsidRPr="007A339E">
        <w:rPr>
          <w:rFonts w:ascii="Montserrat" w:hAnsi="Montserrat"/>
          <w:sz w:val="20"/>
          <w:szCs w:val="20"/>
        </w:rPr>
        <w:t>11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pagan </w:t>
      </w:r>
      <w:r w:rsidR="00702112">
        <w:rPr>
          <w:rFonts w:ascii="Montserrat" w:hAnsi="Montserrat"/>
          <w:sz w:val="20"/>
          <w:szCs w:val="20"/>
        </w:rPr>
        <w:t>tarifa de menor</w:t>
      </w:r>
      <w:r w:rsidRPr="007A339E">
        <w:rPr>
          <w:rFonts w:ascii="Montserrat" w:hAnsi="Montserrat"/>
          <w:sz w:val="20"/>
          <w:szCs w:val="20"/>
        </w:rPr>
        <w:t xml:space="preserve"> (sin cama extra) </w:t>
      </w:r>
      <w:r w:rsidRPr="007A339E">
        <w:rPr>
          <w:rFonts w:ascii="Montserrat" w:hAnsi="Montserrat"/>
          <w:b/>
          <w:bCs/>
          <w:sz w:val="24"/>
          <w:szCs w:val="24"/>
        </w:rPr>
        <w:t>*</w:t>
      </w:r>
    </w:p>
    <w:p w14:paraId="6FAD6E4B" w14:textId="116FFB84" w:rsid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12 años se considera como adulto.</w:t>
      </w:r>
    </w:p>
    <w:p w14:paraId="1010AE7A" w14:textId="4D4B4508" w:rsidR="007A339E" w:rsidRPr="007A339E" w:rsidRDefault="00C53422" w:rsidP="00667BD6">
      <w:pPr>
        <w:pStyle w:val="Sinespaciado"/>
        <w:ind w:left="360"/>
        <w:rPr>
          <w:rFonts w:ascii="Montserrat" w:hAnsi="Montserrat"/>
          <w:sz w:val="20"/>
          <w:szCs w:val="20"/>
        </w:rPr>
      </w:pPr>
      <w:r w:rsidRPr="00C53422">
        <w:rPr>
          <w:rFonts w:ascii="Montserrat" w:hAnsi="Montserrat"/>
          <w:b/>
          <w:bCs/>
          <w:sz w:val="24"/>
          <w:szCs w:val="24"/>
        </w:rPr>
        <w:t>*</w:t>
      </w:r>
      <w:r w:rsidR="007A339E" w:rsidRPr="007A339E">
        <w:rPr>
          <w:rFonts w:ascii="Montserrat" w:hAnsi="Montserrat"/>
          <w:sz w:val="20"/>
          <w:szCs w:val="20"/>
        </w:rPr>
        <w:t xml:space="preserve">En caso pedir extra cama </w:t>
      </w:r>
      <w:r w:rsidR="006225E3">
        <w:rPr>
          <w:rFonts w:ascii="Montserrat" w:hAnsi="Montserrat"/>
          <w:sz w:val="20"/>
          <w:szCs w:val="20"/>
        </w:rPr>
        <w:t>paga</w:t>
      </w:r>
      <w:r w:rsidR="007A339E" w:rsidRPr="007A339E">
        <w:rPr>
          <w:rFonts w:ascii="Montserrat" w:hAnsi="Montserrat"/>
          <w:sz w:val="20"/>
          <w:szCs w:val="20"/>
        </w:rPr>
        <w:t xml:space="preserve"> como adulto</w:t>
      </w:r>
      <w:r w:rsidR="006225E3">
        <w:rPr>
          <w:rFonts w:ascii="Montserrat" w:hAnsi="Montserrat"/>
          <w:sz w:val="20"/>
          <w:szCs w:val="20"/>
        </w:rPr>
        <w:t>.</w:t>
      </w:r>
    </w:p>
    <w:p w14:paraId="2C1913C5" w14:textId="77777777" w:rsidR="00563F59" w:rsidRPr="00563F59" w:rsidRDefault="00563F59" w:rsidP="00B300C7">
      <w:pPr>
        <w:spacing w:after="0"/>
        <w:jc w:val="both"/>
        <w:rPr>
          <w:rFonts w:ascii="Montserrat" w:eastAsia="Montserrat Medium" w:hAnsi="Montserrat" w:cs="Montserrat Medium"/>
          <w:bCs/>
          <w:color w:val="000000"/>
          <w:sz w:val="20"/>
          <w:szCs w:val="20"/>
        </w:rPr>
      </w:pPr>
    </w:p>
    <w:p w14:paraId="24B95BC0" w14:textId="77777777"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7A339E">
          <w:rPr>
            <w:rFonts w:ascii="Montserrat" w:eastAsia="Montserrat Medium" w:hAnsi="Montserrat" w:cs="Montserrat Medium"/>
            <w:color w:val="0000FF"/>
            <w:sz w:val="18"/>
            <w:szCs w:val="18"/>
            <w:u w:val="single"/>
          </w:rPr>
          <w:t>SALIDA DE MENORES</w:t>
        </w:r>
      </w:hyperlink>
    </w:p>
    <w:p w14:paraId="31F8663C" w14:textId="74BE3F20" w:rsidR="00491443" w:rsidRPr="00491443" w:rsidRDefault="00491443" w:rsidP="00491443">
      <w:pPr>
        <w:pStyle w:val="Sinespaciado"/>
        <w:rPr>
          <w:rFonts w:ascii="Montserrat" w:hAnsi="Montserrat"/>
          <w:sz w:val="20"/>
          <w:szCs w:val="20"/>
        </w:rPr>
      </w:pPr>
    </w:p>
    <w:p w14:paraId="4B802148" w14:textId="77777777" w:rsidR="00491443" w:rsidRPr="00491443" w:rsidRDefault="00491443" w:rsidP="00491443">
      <w:pPr>
        <w:pStyle w:val="Sinespaciado"/>
        <w:rPr>
          <w:rFonts w:ascii="Montserrat" w:hAnsi="Montserrat"/>
          <w:sz w:val="20"/>
          <w:szCs w:val="20"/>
        </w:rPr>
      </w:pPr>
    </w:p>
    <w:p w14:paraId="66F0A59E" w14:textId="7349FE38" w:rsidR="00B04A92" w:rsidRPr="00097828" w:rsidRDefault="00B04A92" w:rsidP="00B300C7">
      <w:pPr>
        <w:spacing w:after="0" w:line="240" w:lineRule="auto"/>
        <w:jc w:val="both"/>
        <w:rPr>
          <w:rFonts w:ascii="Montserrat" w:eastAsia="Montserrat Medium" w:hAnsi="Montserrat" w:cs="Montserrat Medium"/>
          <w:sz w:val="20"/>
          <w:szCs w:val="20"/>
        </w:rPr>
      </w:pPr>
      <w:r w:rsidRPr="00097828">
        <w:rPr>
          <w:rFonts w:ascii="Montserrat" w:eastAsia="Montserrat Medium" w:hAnsi="Montserrat" w:cs="Montserrat Medium"/>
          <w:b/>
          <w:color w:val="000000"/>
          <w:sz w:val="20"/>
          <w:szCs w:val="20"/>
        </w:rPr>
        <w:t>Servicios incluidos:</w:t>
      </w:r>
    </w:p>
    <w:p w14:paraId="09692ED7" w14:textId="77777777" w:rsidR="008B5DB2" w:rsidRPr="00D678B9" w:rsidRDefault="008B5DB2" w:rsidP="008B5DB2">
      <w:pPr>
        <w:pStyle w:val="Sinespaciado"/>
        <w:numPr>
          <w:ilvl w:val="0"/>
          <w:numId w:val="17"/>
        </w:numPr>
        <w:rPr>
          <w:rFonts w:ascii="Montserrat" w:eastAsia="Montserrat Medium" w:hAnsi="Montserrat" w:cs="Montserrat Medium"/>
          <w:color w:val="000000"/>
          <w:sz w:val="20"/>
          <w:szCs w:val="20"/>
          <w:lang w:val="es-419" w:eastAsia="es-MX"/>
        </w:rPr>
      </w:pPr>
      <w:r w:rsidRPr="00D678B9">
        <w:rPr>
          <w:rFonts w:ascii="Montserrat" w:eastAsia="Montserrat Medium" w:hAnsi="Montserrat" w:cs="Montserrat Medium"/>
          <w:color w:val="000000"/>
          <w:sz w:val="20"/>
          <w:szCs w:val="20"/>
          <w:lang w:val="es-419" w:eastAsia="es-MX"/>
        </w:rPr>
        <w:t>Vuelos domésticos Esmirna / Estambul.</w:t>
      </w:r>
    </w:p>
    <w:p w14:paraId="03A0AE8C" w14:textId="77777777" w:rsidR="00D678B9" w:rsidRPr="00D678B9" w:rsidRDefault="00D678B9" w:rsidP="00D678B9">
      <w:pPr>
        <w:pStyle w:val="Sinespaciado"/>
        <w:numPr>
          <w:ilvl w:val="0"/>
          <w:numId w:val="17"/>
        </w:numPr>
        <w:rPr>
          <w:rFonts w:ascii="Montserrat" w:eastAsia="Montserrat Medium" w:hAnsi="Montserrat" w:cs="Montserrat Medium"/>
          <w:color w:val="000000"/>
          <w:sz w:val="20"/>
          <w:szCs w:val="20"/>
          <w:lang w:val="es-419" w:eastAsia="es-MX"/>
        </w:rPr>
      </w:pPr>
      <w:r w:rsidRPr="00D678B9">
        <w:rPr>
          <w:rFonts w:ascii="Montserrat" w:eastAsia="Montserrat Medium" w:hAnsi="Montserrat" w:cs="Montserrat Medium"/>
          <w:color w:val="000000"/>
          <w:sz w:val="20"/>
          <w:szCs w:val="20"/>
          <w:lang w:val="es-419" w:eastAsia="es-MX"/>
        </w:rPr>
        <w:t>Asistencia en Aeropuertos y traslados al hotel y/o Aeropuertos.</w:t>
      </w:r>
    </w:p>
    <w:p w14:paraId="4654E6A8" w14:textId="77777777" w:rsidR="00D678B9" w:rsidRPr="00D678B9" w:rsidRDefault="00D678B9" w:rsidP="00D678B9">
      <w:pPr>
        <w:pStyle w:val="Sinespaciado"/>
        <w:numPr>
          <w:ilvl w:val="0"/>
          <w:numId w:val="17"/>
        </w:numPr>
        <w:rPr>
          <w:rFonts w:ascii="Montserrat" w:eastAsia="Montserrat Medium" w:hAnsi="Montserrat" w:cs="Montserrat Medium"/>
          <w:color w:val="000000"/>
          <w:sz w:val="20"/>
          <w:szCs w:val="20"/>
          <w:lang w:val="es-419" w:eastAsia="es-MX"/>
        </w:rPr>
      </w:pPr>
      <w:r w:rsidRPr="00D678B9">
        <w:rPr>
          <w:rFonts w:ascii="Montserrat" w:eastAsia="Montserrat Medium" w:hAnsi="Montserrat" w:cs="Montserrat Medium"/>
          <w:color w:val="000000"/>
          <w:sz w:val="20"/>
          <w:szCs w:val="20"/>
          <w:lang w:val="es-419" w:eastAsia="es-MX"/>
        </w:rPr>
        <w:t>Alojamiento en los hoteles seleccionados con régimen según el programa indicado.</w:t>
      </w:r>
    </w:p>
    <w:p w14:paraId="1FC02503" w14:textId="74EFD8D6" w:rsidR="00D678B9" w:rsidRPr="00F81B44" w:rsidRDefault="00D678B9" w:rsidP="00356A93">
      <w:pPr>
        <w:pStyle w:val="Sinespaciado"/>
        <w:numPr>
          <w:ilvl w:val="0"/>
          <w:numId w:val="17"/>
        </w:numPr>
        <w:rPr>
          <w:rFonts w:ascii="Montserrat" w:eastAsia="Montserrat Medium" w:hAnsi="Montserrat" w:cs="Montserrat Medium"/>
          <w:color w:val="000000"/>
          <w:sz w:val="20"/>
          <w:szCs w:val="20"/>
          <w:lang w:val="es-419" w:eastAsia="es-MX"/>
        </w:rPr>
      </w:pPr>
      <w:r w:rsidRPr="00F81B44">
        <w:rPr>
          <w:rFonts w:ascii="Montserrat" w:eastAsia="Montserrat Medium" w:hAnsi="Montserrat" w:cs="Montserrat Medium"/>
          <w:color w:val="000000"/>
          <w:sz w:val="20"/>
          <w:szCs w:val="20"/>
          <w:lang w:val="es-419" w:eastAsia="es-MX"/>
        </w:rPr>
        <w:t>En Estambul sólo con desayuno en el hotel. Alojamiento en media pensión en Ankara, Capadocia, Pamukkale, Ammán y Petra.</w:t>
      </w:r>
    </w:p>
    <w:p w14:paraId="29589791" w14:textId="77777777" w:rsidR="00D678B9" w:rsidRPr="00D678B9" w:rsidRDefault="00D678B9" w:rsidP="00D678B9">
      <w:pPr>
        <w:pStyle w:val="Sinespaciado"/>
        <w:numPr>
          <w:ilvl w:val="0"/>
          <w:numId w:val="17"/>
        </w:numPr>
        <w:rPr>
          <w:rFonts w:ascii="Montserrat" w:eastAsia="Montserrat Medium" w:hAnsi="Montserrat" w:cs="Montserrat Medium"/>
          <w:color w:val="000000"/>
          <w:sz w:val="20"/>
          <w:szCs w:val="20"/>
          <w:lang w:val="es-419" w:eastAsia="es-MX"/>
        </w:rPr>
      </w:pPr>
      <w:r w:rsidRPr="00D678B9">
        <w:rPr>
          <w:rFonts w:ascii="Montserrat" w:eastAsia="Montserrat Medium" w:hAnsi="Montserrat" w:cs="Montserrat Medium"/>
          <w:color w:val="000000"/>
          <w:sz w:val="20"/>
          <w:szCs w:val="20"/>
          <w:lang w:val="es-419" w:eastAsia="es-MX"/>
        </w:rPr>
        <w:t>Visitas y entradas a los sitios mencionados en el programa.</w:t>
      </w:r>
    </w:p>
    <w:p w14:paraId="46BB6759" w14:textId="77777777" w:rsidR="00D678B9" w:rsidRPr="00D678B9" w:rsidRDefault="00D678B9" w:rsidP="00D678B9">
      <w:pPr>
        <w:pStyle w:val="Sinespaciado"/>
        <w:numPr>
          <w:ilvl w:val="0"/>
          <w:numId w:val="17"/>
        </w:numPr>
        <w:rPr>
          <w:rFonts w:ascii="Montserrat" w:eastAsia="Montserrat Medium" w:hAnsi="Montserrat" w:cs="Montserrat Medium"/>
          <w:color w:val="000000"/>
          <w:sz w:val="20"/>
          <w:szCs w:val="20"/>
          <w:lang w:val="es-419" w:eastAsia="es-MX"/>
        </w:rPr>
      </w:pPr>
      <w:r w:rsidRPr="00D678B9">
        <w:rPr>
          <w:rFonts w:ascii="Montserrat" w:eastAsia="Montserrat Medium" w:hAnsi="Montserrat" w:cs="Montserrat Medium"/>
          <w:color w:val="000000"/>
          <w:sz w:val="20"/>
          <w:szCs w:val="20"/>
          <w:lang w:val="es-419" w:eastAsia="es-MX"/>
        </w:rPr>
        <w:t>Guía de habla hispana durante las visitas.</w:t>
      </w:r>
    </w:p>
    <w:p w14:paraId="6E881B2B" w14:textId="77777777" w:rsidR="00D678B9" w:rsidRDefault="00D678B9" w:rsidP="002D7856">
      <w:pPr>
        <w:pStyle w:val="Sinespaciado"/>
        <w:rPr>
          <w:rFonts w:ascii="Montserrat" w:hAnsi="Montserrat"/>
          <w:sz w:val="20"/>
          <w:szCs w:val="20"/>
        </w:rPr>
      </w:pPr>
    </w:p>
    <w:p w14:paraId="4D3B0AA6" w14:textId="7D2630E6" w:rsidR="00B04A92"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7828">
        <w:rPr>
          <w:rFonts w:ascii="Montserrat" w:eastAsia="Montserrat Medium" w:hAnsi="Montserrat" w:cs="Montserrat Medium"/>
          <w:b/>
          <w:bCs/>
          <w:color w:val="000000"/>
          <w:sz w:val="20"/>
          <w:szCs w:val="20"/>
        </w:rPr>
        <w:t>Servicios no incluidos:</w:t>
      </w:r>
    </w:p>
    <w:p w14:paraId="3D2ED8B2" w14:textId="26A65173" w:rsidR="00D678B9" w:rsidRPr="00D678B9" w:rsidRDefault="00D678B9" w:rsidP="00B300C7">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Vuelo América – Estambul </w:t>
      </w:r>
      <w:r w:rsidR="006C0CD4">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Amman </w:t>
      </w:r>
      <w:r w:rsidR="00B02E0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América</w:t>
      </w:r>
    </w:p>
    <w:p w14:paraId="328FA4F5" w14:textId="53C6648D" w:rsidR="00B02E09" w:rsidRPr="00D678B9" w:rsidRDefault="009F2205" w:rsidP="00B02E09">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Demás </w:t>
      </w:r>
      <w:r w:rsidR="00B02E09" w:rsidRPr="00D678B9">
        <w:rPr>
          <w:rFonts w:ascii="Montserrat" w:eastAsia="Montserrat Medium" w:hAnsi="Montserrat" w:cs="Montserrat Medium"/>
          <w:color w:val="000000"/>
          <w:sz w:val="20"/>
          <w:szCs w:val="20"/>
        </w:rPr>
        <w:t>Vuelos Internacionales.</w:t>
      </w:r>
    </w:p>
    <w:p w14:paraId="54537DDC" w14:textId="1B8EA5AA" w:rsidR="00D678B9" w:rsidRPr="00D678B9" w:rsidRDefault="00B02E09" w:rsidP="00D678B9">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Alimentos no indicados en itinerario.</w:t>
      </w:r>
    </w:p>
    <w:p w14:paraId="22103B10" w14:textId="77777777" w:rsidR="00D678B9" w:rsidRPr="00D678B9" w:rsidRDefault="00D678B9" w:rsidP="00D678B9">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D678B9">
        <w:rPr>
          <w:rFonts w:ascii="Montserrat" w:eastAsia="Montserrat Medium" w:hAnsi="Montserrat" w:cs="Montserrat Medium"/>
          <w:color w:val="000000"/>
          <w:sz w:val="20"/>
          <w:szCs w:val="20"/>
        </w:rPr>
        <w:lastRenderedPageBreak/>
        <w:t>Propinas a choferes y guías.</w:t>
      </w:r>
    </w:p>
    <w:p w14:paraId="63B69BFE" w14:textId="77777777" w:rsidR="00D678B9" w:rsidRPr="00D678B9" w:rsidRDefault="00D678B9" w:rsidP="00D678B9">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D678B9">
        <w:rPr>
          <w:rFonts w:ascii="Montserrat" w:eastAsia="Montserrat Medium" w:hAnsi="Montserrat" w:cs="Montserrat Medium"/>
          <w:color w:val="000000"/>
          <w:sz w:val="20"/>
          <w:szCs w:val="20"/>
        </w:rPr>
        <w:t>Propinas 50$ por persona en Turquía.</w:t>
      </w:r>
    </w:p>
    <w:p w14:paraId="01062223" w14:textId="77777777" w:rsidR="005C34B4" w:rsidRPr="000D18D7" w:rsidRDefault="005C34B4" w:rsidP="005C34B4">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D18D7">
        <w:rPr>
          <w:rFonts w:ascii="Montserrat" w:eastAsia="Montserrat Medium" w:hAnsi="Montserrat" w:cs="Montserrat Medium"/>
          <w:color w:val="000000"/>
          <w:sz w:val="20"/>
          <w:szCs w:val="20"/>
        </w:rPr>
        <w:t>Propinas a guías 5-6$ y choferes 4$ por día por persona en destino.</w:t>
      </w:r>
    </w:p>
    <w:p w14:paraId="4E50FA38" w14:textId="2CE2DF7C" w:rsidR="00D678B9" w:rsidRPr="00D678B9" w:rsidRDefault="00D678B9" w:rsidP="00D678B9">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D678B9">
        <w:rPr>
          <w:rFonts w:ascii="Montserrat" w:eastAsia="Montserrat Medium" w:hAnsi="Montserrat" w:cs="Montserrat Medium"/>
          <w:color w:val="000000"/>
          <w:sz w:val="20"/>
          <w:szCs w:val="20"/>
        </w:rPr>
        <w:t>Seguro</w:t>
      </w:r>
      <w:r w:rsidR="00B02E09">
        <w:rPr>
          <w:rFonts w:ascii="Montserrat" w:eastAsia="Montserrat Medium" w:hAnsi="Montserrat" w:cs="Montserrat Medium"/>
          <w:color w:val="000000"/>
          <w:sz w:val="20"/>
          <w:szCs w:val="20"/>
        </w:rPr>
        <w:t xml:space="preserve"> turístico. Ver Notas.</w:t>
      </w:r>
    </w:p>
    <w:p w14:paraId="66AC9B28" w14:textId="39B050B2" w:rsidR="00D678B9" w:rsidRDefault="00D678B9" w:rsidP="00D678B9">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D678B9">
        <w:rPr>
          <w:rFonts w:ascii="Montserrat" w:eastAsia="Montserrat Medium" w:hAnsi="Montserrat" w:cs="Montserrat Medium"/>
          <w:color w:val="000000"/>
          <w:sz w:val="20"/>
          <w:szCs w:val="20"/>
        </w:rPr>
        <w:t>Tours Opcionales.</w:t>
      </w:r>
    </w:p>
    <w:p w14:paraId="19F1451A" w14:textId="77777777" w:rsidR="007337F2" w:rsidRPr="00D678B9" w:rsidRDefault="007337F2" w:rsidP="007337F2">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D678B9">
        <w:rPr>
          <w:rFonts w:ascii="Montserrat" w:eastAsia="Montserrat Medium" w:hAnsi="Montserrat" w:cs="Montserrat Medium"/>
          <w:color w:val="000000"/>
          <w:sz w:val="20"/>
          <w:szCs w:val="20"/>
        </w:rPr>
        <w:t>Extras y gastos personales.</w:t>
      </w:r>
    </w:p>
    <w:p w14:paraId="15917D6F" w14:textId="3F5A1526" w:rsidR="002D7856" w:rsidRDefault="002D7856" w:rsidP="00B300C7">
      <w:pPr>
        <w:shd w:val="clear" w:color="auto" w:fill="FFFFFF"/>
        <w:spacing w:after="0" w:line="240" w:lineRule="auto"/>
        <w:jc w:val="both"/>
        <w:rPr>
          <w:rFonts w:ascii="Montserrat" w:eastAsia="Montserrat Medium" w:hAnsi="Montserrat" w:cs="Montserrat Medium"/>
          <w:color w:val="000000"/>
          <w:sz w:val="20"/>
          <w:szCs w:val="20"/>
        </w:rPr>
      </w:pPr>
    </w:p>
    <w:p w14:paraId="7DEA2C0A" w14:textId="77777777" w:rsidR="00030717" w:rsidRDefault="00030717" w:rsidP="00B300C7">
      <w:pPr>
        <w:shd w:val="clear" w:color="auto" w:fill="FFFFFF"/>
        <w:spacing w:after="0" w:line="240" w:lineRule="auto"/>
        <w:jc w:val="both"/>
        <w:rPr>
          <w:rFonts w:ascii="Montserrat" w:eastAsia="Montserrat Medium" w:hAnsi="Montserrat" w:cs="Montserrat Medium"/>
          <w:color w:val="000000"/>
          <w:sz w:val="20"/>
          <w:szCs w:val="20"/>
        </w:rPr>
      </w:pPr>
    </w:p>
    <w:p w14:paraId="19246125" w14:textId="77777777" w:rsidR="00B04A92" w:rsidRPr="0009782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7828">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78644F90" w:rsidR="00905D22" w:rsidRPr="004C250A"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b/>
          <w:bCs/>
          <w:color w:val="000000"/>
          <w:sz w:val="20"/>
          <w:szCs w:val="20"/>
        </w:rPr>
      </w:pPr>
      <w:r w:rsidRPr="004C250A">
        <w:rPr>
          <w:rFonts w:ascii="Montserrat" w:eastAsia="Montserrat Medium" w:hAnsi="Montserrat" w:cs="Montserrat Medium"/>
          <w:b/>
          <w:bCs/>
          <w:color w:val="000000"/>
          <w:sz w:val="20"/>
          <w:szCs w:val="20"/>
        </w:rPr>
        <w:t>Le recomendamos que reserve con anticipación los opcionales, ya que no podemos garantizar su confirmación en el destino. Consultar</w:t>
      </w:r>
      <w:r w:rsidR="000B6576" w:rsidRPr="004C250A">
        <w:rPr>
          <w:rFonts w:ascii="Montserrat" w:eastAsia="Montserrat Medium" w:hAnsi="Montserrat" w:cs="Montserrat Medium"/>
          <w:b/>
          <w:bCs/>
          <w:color w:val="000000"/>
          <w:sz w:val="20"/>
          <w:szCs w:val="20"/>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22EEFB4" w14:textId="77777777" w:rsidR="00B04A92" w:rsidRPr="00C4556C" w:rsidRDefault="00B04A92"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746370F" w14:textId="77777777" w:rsidR="00B04A92" w:rsidRPr="00097828"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097828">
        <w:rPr>
          <w:rFonts w:ascii="Montserrat" w:eastAsia="Montserrat Medium" w:hAnsi="Montserrat" w:cs="Montserrat Medium"/>
          <w:b/>
          <w:bCs/>
          <w:color w:val="000000"/>
          <w:sz w:val="20"/>
          <w:szCs w:val="20"/>
        </w:rPr>
        <w:t>Notas importantes</w:t>
      </w:r>
      <w:r w:rsidRPr="00097828">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783ACA" w:rsidRDefault="00783ACA"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06194EB" w14:textId="4CEDF1CD" w:rsidR="00B04A92" w:rsidRDefault="00B04A92"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0F97481C" w14:textId="77777777" w:rsidR="000F1E10" w:rsidRDefault="000F1E10" w:rsidP="000F1E10">
      <w:pPr>
        <w:pStyle w:val="Prrafodelista"/>
        <w:numPr>
          <w:ilvl w:val="0"/>
          <w:numId w:val="11"/>
        </w:numPr>
        <w:jc w:val="both"/>
        <w:rPr>
          <w:rFonts w:ascii="Montserrat" w:eastAsia="Montserrat Medium" w:hAnsi="Montserrat" w:cs="Montserrat Medium"/>
          <w:color w:val="000000"/>
          <w:sz w:val="20"/>
          <w:szCs w:val="20"/>
        </w:rPr>
      </w:pPr>
      <w:r w:rsidRPr="005F1555">
        <w:rPr>
          <w:rFonts w:ascii="Montserrat" w:eastAsia="Montserrat Medium" w:hAnsi="Montserrat" w:cs="Montserrat Medium"/>
          <w:b/>
          <w:bCs/>
          <w:color w:val="000000"/>
          <w:sz w:val="20"/>
          <w:szCs w:val="20"/>
        </w:rPr>
        <w:t>En el mes del Ramadán (28.02.2025 / 02.04.2026) los cruces de fronteras llevan más tiempo de lo habitual</w:t>
      </w:r>
      <w:r w:rsidRPr="00EE5E3F">
        <w:rPr>
          <w:rFonts w:ascii="Montserrat" w:eastAsia="Montserrat Medium" w:hAnsi="Montserrat" w:cs="Montserrat Medium"/>
          <w:color w:val="000000"/>
          <w:sz w:val="20"/>
          <w:szCs w:val="20"/>
        </w:rPr>
        <w:t>.</w:t>
      </w:r>
    </w:p>
    <w:p w14:paraId="39B603AF" w14:textId="77777777" w:rsidR="000F1E10" w:rsidRPr="00202449" w:rsidRDefault="000F1E10" w:rsidP="000F1E10">
      <w:pPr>
        <w:pStyle w:val="Prrafodelista"/>
        <w:numPr>
          <w:ilvl w:val="0"/>
          <w:numId w:val="1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02449">
        <w:rPr>
          <w:rFonts w:ascii="Montserrat" w:eastAsia="Montserrat Medium" w:hAnsi="Montserrat" w:cs="Montserrat Medium"/>
          <w:color w:val="000000"/>
          <w:sz w:val="20"/>
          <w:szCs w:val="20"/>
        </w:rPr>
        <w:t>Posibilidad de hacer los tours para grupos o privados.</w:t>
      </w:r>
    </w:p>
    <w:p w14:paraId="6A833464" w14:textId="49206837" w:rsidR="00B04A92" w:rsidRDefault="00B04A92"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B4AEA62" w14:textId="54CEB6BE" w:rsidR="000F1E10" w:rsidRDefault="000F1E10">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19456FF8" w14:textId="17E52CFA" w:rsidR="00D678B9" w:rsidRDefault="00D678B9"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4DFB28EB" w14:textId="77777777" w:rsidR="000F1E10" w:rsidRDefault="000F1E10"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tbl>
      <w:tblPr>
        <w:tblW w:w="10308" w:type="dxa"/>
        <w:jc w:val="center"/>
        <w:tblLayout w:type="fixed"/>
        <w:tblLook w:val="0400" w:firstRow="0" w:lastRow="0" w:firstColumn="0" w:lastColumn="0" w:noHBand="0" w:noVBand="1"/>
      </w:tblPr>
      <w:tblGrid>
        <w:gridCol w:w="2019"/>
        <w:gridCol w:w="2791"/>
        <w:gridCol w:w="2974"/>
        <w:gridCol w:w="12"/>
        <w:gridCol w:w="2505"/>
        <w:gridCol w:w="7"/>
      </w:tblGrid>
      <w:tr w:rsidR="00B04A92" w:rsidRPr="0081480C" w14:paraId="63781178" w14:textId="77777777" w:rsidTr="00215653">
        <w:trPr>
          <w:trHeight w:val="280"/>
          <w:jc w:val="center"/>
        </w:trPr>
        <w:tc>
          <w:tcPr>
            <w:tcW w:w="10308" w:type="dxa"/>
            <w:gridSpan w:val="6"/>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67DCEEC" w14:textId="77777777" w:rsidR="00B04A92" w:rsidRPr="0081480C" w:rsidRDefault="00B04A92" w:rsidP="00215653">
            <w:pPr>
              <w:spacing w:after="0" w:line="240" w:lineRule="auto"/>
              <w:jc w:val="center"/>
              <w:rPr>
                <w:rFonts w:ascii="Montserrat" w:eastAsia="Montserrat Medium" w:hAnsi="Montserrat" w:cs="Montserrat Medium"/>
                <w:sz w:val="20"/>
                <w:szCs w:val="20"/>
              </w:rPr>
            </w:pPr>
            <w:r w:rsidRPr="00215653">
              <w:rPr>
                <w:rFonts w:ascii="Montserrat" w:eastAsia="Montserrat Medium" w:hAnsi="Montserrat" w:cs="Montserrat Medium"/>
                <w:b/>
                <w:color w:val="FFFFFF"/>
                <w:sz w:val="28"/>
                <w:szCs w:val="28"/>
              </w:rPr>
              <w:t>HOTELES PREVISTOS O SIMILARES</w:t>
            </w:r>
          </w:p>
        </w:tc>
      </w:tr>
      <w:tr w:rsidR="00FB341D" w:rsidRPr="0081480C" w14:paraId="3F5947E6" w14:textId="77777777" w:rsidTr="000E7738">
        <w:trPr>
          <w:gridAfter w:val="1"/>
          <w:wAfter w:w="7" w:type="dxa"/>
          <w:trHeight w:val="323"/>
          <w:jc w:val="center"/>
        </w:trPr>
        <w:tc>
          <w:tcPr>
            <w:tcW w:w="2019"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FB341D" w:rsidRPr="00215653" w:rsidRDefault="00FB341D" w:rsidP="00FB341D">
            <w:pPr>
              <w:spacing w:after="0" w:line="240" w:lineRule="auto"/>
              <w:jc w:val="center"/>
              <w:rPr>
                <w:rFonts w:ascii="Montserrat" w:eastAsia="Montserrat Medium" w:hAnsi="Montserrat" w:cs="Montserrat Medium"/>
                <w:sz w:val="24"/>
                <w:szCs w:val="24"/>
              </w:rPr>
            </w:pPr>
            <w:r w:rsidRPr="00215653">
              <w:rPr>
                <w:rFonts w:ascii="Montserrat" w:eastAsia="Montserrat Medium" w:hAnsi="Montserrat" w:cs="Montserrat Medium"/>
                <w:b/>
                <w:color w:val="FFFFFF"/>
                <w:sz w:val="24"/>
                <w:szCs w:val="24"/>
              </w:rPr>
              <w:t>CIUDAD</w:t>
            </w:r>
          </w:p>
        </w:tc>
        <w:tc>
          <w:tcPr>
            <w:tcW w:w="2791" w:type="dxa"/>
            <w:tcBorders>
              <w:top w:val="single" w:sz="4" w:space="0" w:color="7030A0"/>
              <w:left w:val="single" w:sz="4" w:space="0" w:color="7030A0"/>
              <w:bottom w:val="single" w:sz="4" w:space="0" w:color="7030A0"/>
              <w:right w:val="single" w:sz="4" w:space="0" w:color="auto"/>
            </w:tcBorders>
            <w:shd w:val="clear" w:color="auto" w:fill="C2DC98"/>
            <w:tcMar>
              <w:top w:w="0" w:type="dxa"/>
              <w:left w:w="115" w:type="dxa"/>
              <w:bottom w:w="0" w:type="dxa"/>
              <w:right w:w="115" w:type="dxa"/>
            </w:tcMar>
          </w:tcPr>
          <w:p w14:paraId="5F72A391" w14:textId="55788672" w:rsidR="00FB341D" w:rsidRPr="00FB341D" w:rsidRDefault="00811181" w:rsidP="00FB341D">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CATEGORÍA “A”</w:t>
            </w:r>
          </w:p>
        </w:tc>
        <w:tc>
          <w:tcPr>
            <w:tcW w:w="2974" w:type="dxa"/>
            <w:tcBorders>
              <w:top w:val="single" w:sz="4" w:space="0" w:color="7030A0"/>
              <w:left w:val="single" w:sz="4" w:space="0" w:color="auto"/>
              <w:bottom w:val="single" w:sz="4" w:space="0" w:color="7030A0"/>
              <w:right w:val="single" w:sz="4" w:space="0" w:color="8614B4"/>
            </w:tcBorders>
            <w:shd w:val="clear" w:color="auto" w:fill="C2DC98"/>
          </w:tcPr>
          <w:p w14:paraId="77173E9A" w14:textId="594D9088" w:rsidR="00FB341D" w:rsidRPr="00FB341D" w:rsidRDefault="00811181" w:rsidP="00FB341D">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CATEGORÍA “B”</w:t>
            </w:r>
          </w:p>
        </w:tc>
        <w:tc>
          <w:tcPr>
            <w:tcW w:w="2517" w:type="dxa"/>
            <w:gridSpan w:val="2"/>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tcPr>
          <w:p w14:paraId="51C9A204" w14:textId="7EC2020E" w:rsidR="00FB341D" w:rsidRPr="00215653" w:rsidRDefault="00811181" w:rsidP="00FB341D">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CATEGORÍA “C”</w:t>
            </w:r>
          </w:p>
        </w:tc>
      </w:tr>
      <w:tr w:rsidR="00811181" w:rsidRPr="0081480C" w14:paraId="385E0726" w14:textId="0625C9D6" w:rsidTr="000E7738">
        <w:trPr>
          <w:gridAfter w:val="1"/>
          <w:wAfter w:w="7" w:type="dxa"/>
          <w:trHeight w:val="273"/>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F02C62D" w14:textId="78E77C90" w:rsidR="00811181" w:rsidRPr="00486445" w:rsidRDefault="00811181" w:rsidP="0022581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ESTAMBUL</w:t>
            </w:r>
          </w:p>
        </w:tc>
        <w:tc>
          <w:tcPr>
            <w:tcW w:w="2791" w:type="dxa"/>
            <w:tcBorders>
              <w:top w:val="single" w:sz="4" w:space="0" w:color="7030A0"/>
              <w:left w:val="single" w:sz="4" w:space="0" w:color="7030A0"/>
              <w:bottom w:val="single" w:sz="4" w:space="0" w:color="auto"/>
              <w:right w:val="single" w:sz="4" w:space="0" w:color="auto"/>
            </w:tcBorders>
            <w:shd w:val="clear" w:color="auto" w:fill="FFE599" w:themeFill="accent4" w:themeFillTint="66"/>
            <w:tcMar>
              <w:top w:w="0" w:type="dxa"/>
              <w:left w:w="115" w:type="dxa"/>
              <w:bottom w:w="0" w:type="dxa"/>
              <w:right w:w="115" w:type="dxa"/>
            </w:tcMar>
            <w:vAlign w:val="center"/>
          </w:tcPr>
          <w:p w14:paraId="27350719" w14:textId="4DF8B324" w:rsidR="00811181" w:rsidRPr="000E7738" w:rsidRDefault="00811181" w:rsidP="00E80678">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 xml:space="preserve">Wishmore </w:t>
            </w:r>
            <w:r w:rsidR="000E7738">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Ramada Merter </w:t>
            </w:r>
            <w:r w:rsidR="000E7738">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Golden Tulip o similar</w:t>
            </w:r>
          </w:p>
        </w:tc>
        <w:tc>
          <w:tcPr>
            <w:tcW w:w="2986" w:type="dxa"/>
            <w:gridSpan w:val="2"/>
            <w:tcBorders>
              <w:top w:val="single" w:sz="4" w:space="0" w:color="7030A0"/>
              <w:left w:val="single" w:sz="4" w:space="0" w:color="7030A0"/>
              <w:bottom w:val="single" w:sz="4" w:space="0" w:color="auto"/>
              <w:right w:val="single" w:sz="4" w:space="0" w:color="auto"/>
            </w:tcBorders>
            <w:shd w:val="clear" w:color="auto" w:fill="FFE599" w:themeFill="accent4" w:themeFillTint="66"/>
            <w:vAlign w:val="center"/>
          </w:tcPr>
          <w:p w14:paraId="200B6474" w14:textId="195E98B2" w:rsidR="00811181" w:rsidRPr="000E7738" w:rsidRDefault="00811181" w:rsidP="00E80678">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 xml:space="preserve">Arts Taksim </w:t>
            </w:r>
            <w:r w:rsidR="000E7738">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Ramada Taksim </w:t>
            </w:r>
            <w:r w:rsidR="000E7738">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Nippon o similar</w:t>
            </w:r>
          </w:p>
        </w:tc>
        <w:tc>
          <w:tcPr>
            <w:tcW w:w="2505" w:type="dxa"/>
            <w:tcBorders>
              <w:top w:val="single" w:sz="4" w:space="0" w:color="7030A0"/>
              <w:left w:val="single" w:sz="4" w:space="0" w:color="7030A0"/>
              <w:bottom w:val="single" w:sz="4" w:space="0" w:color="7030A0"/>
              <w:right w:val="single" w:sz="4" w:space="0" w:color="auto"/>
            </w:tcBorders>
            <w:shd w:val="clear" w:color="auto" w:fill="FFE599" w:themeFill="accent4" w:themeFillTint="66"/>
            <w:vAlign w:val="center"/>
          </w:tcPr>
          <w:p w14:paraId="72BCDD66" w14:textId="192E3996" w:rsidR="00811181" w:rsidRPr="000E7738" w:rsidRDefault="00811181" w:rsidP="00E80678">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 xml:space="preserve">Barceló Istanbul </w:t>
            </w:r>
            <w:r w:rsidR="000E7738">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CVK Bosphorus o Rixos Pera o similar</w:t>
            </w:r>
          </w:p>
        </w:tc>
      </w:tr>
      <w:tr w:rsidR="000E7738" w:rsidRPr="0081480C" w14:paraId="27E088AD" w14:textId="518FD34D" w:rsidTr="00380E24">
        <w:trPr>
          <w:gridAfter w:val="1"/>
          <w:wAfter w:w="7" w:type="dxa"/>
          <w:trHeight w:val="264"/>
          <w:jc w:val="center"/>
        </w:trPr>
        <w:tc>
          <w:tcPr>
            <w:tcW w:w="2019" w:type="dxa"/>
            <w:tcBorders>
              <w:top w:val="single" w:sz="4" w:space="0" w:color="8614B4"/>
              <w:left w:val="single" w:sz="4" w:space="0" w:color="8614B4"/>
              <w:right w:val="single" w:sz="4" w:space="0" w:color="7030A0"/>
            </w:tcBorders>
            <w:shd w:val="clear" w:color="auto" w:fill="auto"/>
            <w:tcMar>
              <w:top w:w="0" w:type="dxa"/>
              <w:left w:w="115" w:type="dxa"/>
              <w:bottom w:w="0" w:type="dxa"/>
              <w:right w:w="115" w:type="dxa"/>
            </w:tcMar>
            <w:vAlign w:val="center"/>
          </w:tcPr>
          <w:p w14:paraId="0A451812" w14:textId="79956DAC" w:rsidR="000E7738" w:rsidRPr="00486445" w:rsidRDefault="000E7738" w:rsidP="0022581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ANKARA</w:t>
            </w:r>
          </w:p>
        </w:tc>
        <w:tc>
          <w:tcPr>
            <w:tcW w:w="8282" w:type="dxa"/>
            <w:gridSpan w:val="4"/>
            <w:tcBorders>
              <w:top w:val="single" w:sz="4" w:space="0" w:color="auto"/>
              <w:left w:val="single" w:sz="4" w:space="0" w:color="7030A0"/>
              <w:bottom w:val="single" w:sz="4" w:space="0" w:color="auto"/>
              <w:right w:val="single" w:sz="4" w:space="0" w:color="auto"/>
            </w:tcBorders>
            <w:shd w:val="clear" w:color="auto" w:fill="auto"/>
            <w:tcMar>
              <w:top w:w="0" w:type="dxa"/>
              <w:left w:w="115" w:type="dxa"/>
              <w:bottom w:w="0" w:type="dxa"/>
              <w:right w:w="115" w:type="dxa"/>
            </w:tcMar>
            <w:vAlign w:val="center"/>
          </w:tcPr>
          <w:p w14:paraId="15AA1DFF" w14:textId="7802CCE3" w:rsidR="000E7738" w:rsidRPr="000E7738" w:rsidRDefault="000E7738" w:rsidP="000E7738">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 xml:space="preserve">Dinler Urgup </w:t>
            </w:r>
            <w:r>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Perissia </w:t>
            </w:r>
            <w:r w:rsidR="00DF00AB">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Avrasya o similar</w:t>
            </w:r>
          </w:p>
        </w:tc>
      </w:tr>
      <w:tr w:rsidR="000E7738" w:rsidRPr="0081480C" w14:paraId="5544A95A" w14:textId="2EA88283" w:rsidTr="00171AF6">
        <w:trPr>
          <w:gridAfter w:val="1"/>
          <w:wAfter w:w="7" w:type="dxa"/>
          <w:trHeight w:val="285"/>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6BE82A6A" w14:textId="2884CCB8" w:rsidR="000E7738" w:rsidRPr="00486445" w:rsidRDefault="000E7738" w:rsidP="0022581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CAPADOCIA</w:t>
            </w:r>
          </w:p>
        </w:tc>
        <w:tc>
          <w:tcPr>
            <w:tcW w:w="8282" w:type="dxa"/>
            <w:gridSpan w:val="4"/>
            <w:tcBorders>
              <w:top w:val="single" w:sz="4" w:space="0" w:color="auto"/>
              <w:left w:val="single" w:sz="4" w:space="0" w:color="7030A0"/>
              <w:bottom w:val="single" w:sz="4" w:space="0" w:color="7030A0"/>
              <w:right w:val="single" w:sz="4" w:space="0" w:color="auto"/>
            </w:tcBorders>
            <w:shd w:val="clear" w:color="auto" w:fill="FFE599" w:themeFill="accent4" w:themeFillTint="66"/>
            <w:tcMar>
              <w:top w:w="0" w:type="dxa"/>
              <w:left w:w="115" w:type="dxa"/>
              <w:bottom w:w="0" w:type="dxa"/>
              <w:right w:w="115" w:type="dxa"/>
            </w:tcMar>
            <w:vAlign w:val="center"/>
          </w:tcPr>
          <w:p w14:paraId="11A3A15A" w14:textId="5F638012" w:rsidR="000E7738" w:rsidRPr="000E7738" w:rsidRDefault="000E7738" w:rsidP="000E7738">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 xml:space="preserve">Grand Mercure </w:t>
            </w:r>
            <w:r>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Ickale </w:t>
            </w:r>
            <w:r>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Etap Altinel o similar</w:t>
            </w:r>
          </w:p>
        </w:tc>
      </w:tr>
      <w:tr w:rsidR="000E7738" w:rsidRPr="0081480C" w14:paraId="744D1421" w14:textId="77777777" w:rsidTr="00CA7822">
        <w:trPr>
          <w:gridAfter w:val="1"/>
          <w:wAfter w:w="7" w:type="dxa"/>
          <w:trHeight w:val="271"/>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4621B23E" w14:textId="0176B3B7" w:rsidR="000E7738" w:rsidRPr="00486445" w:rsidRDefault="000E7738" w:rsidP="0022581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PAMUKKALE</w:t>
            </w:r>
          </w:p>
        </w:tc>
        <w:tc>
          <w:tcPr>
            <w:tcW w:w="8282" w:type="dxa"/>
            <w:gridSpan w:val="4"/>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7BE0A5FF" w14:textId="74ADEC89" w:rsidR="000E7738" w:rsidRPr="000E7738" w:rsidRDefault="000E7738" w:rsidP="000E7738">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 xml:space="preserve">Colossae </w:t>
            </w:r>
            <w:r>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Richmond </w:t>
            </w:r>
            <w:r>
              <w:rPr>
                <w:rFonts w:ascii="Montserrat" w:eastAsia="Montserrat Medium" w:hAnsi="Montserrat" w:cs="Montserrat Medium"/>
                <w:color w:val="000000"/>
                <w:sz w:val="20"/>
                <w:szCs w:val="20"/>
                <w:lang w:val="es-419" w:eastAsia="es-MX"/>
              </w:rPr>
              <w:t>/</w:t>
            </w:r>
            <w:r w:rsidRPr="000E7738">
              <w:rPr>
                <w:rFonts w:ascii="Montserrat" w:eastAsia="Montserrat Medium" w:hAnsi="Montserrat" w:cs="Montserrat Medium"/>
                <w:color w:val="000000"/>
                <w:sz w:val="20"/>
                <w:szCs w:val="20"/>
                <w:lang w:val="es-419" w:eastAsia="es-MX"/>
              </w:rPr>
              <w:t xml:space="preserve"> Adem Pira o similar</w:t>
            </w:r>
          </w:p>
        </w:tc>
      </w:tr>
      <w:tr w:rsidR="000E7738" w:rsidRPr="0081480C" w14:paraId="4BC27E12" w14:textId="77777777" w:rsidTr="000E7758">
        <w:trPr>
          <w:gridAfter w:val="1"/>
          <w:wAfter w:w="7" w:type="dxa"/>
          <w:trHeight w:val="275"/>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C0A36CA" w14:textId="20A9A46D" w:rsidR="000E7738" w:rsidRPr="00486445" w:rsidRDefault="000E7738" w:rsidP="0022581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AMMÁN</w:t>
            </w:r>
          </w:p>
        </w:tc>
        <w:tc>
          <w:tcPr>
            <w:tcW w:w="2791" w:type="dxa"/>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509A5839" w14:textId="503272BE" w:rsidR="000E7738" w:rsidRPr="000E7738" w:rsidRDefault="000E7738" w:rsidP="00036D6C">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Mena Tyche o similar</w:t>
            </w:r>
          </w:p>
        </w:tc>
        <w:tc>
          <w:tcPr>
            <w:tcW w:w="5491" w:type="dxa"/>
            <w:gridSpan w:val="3"/>
            <w:tcBorders>
              <w:top w:val="single" w:sz="4" w:space="0" w:color="7030A0"/>
              <w:left w:val="single" w:sz="4" w:space="0" w:color="7030A0"/>
              <w:bottom w:val="single" w:sz="4" w:space="0" w:color="7030A0"/>
              <w:right w:val="single" w:sz="4" w:space="0" w:color="8614B4"/>
            </w:tcBorders>
            <w:shd w:val="clear" w:color="auto" w:fill="FFE599" w:themeFill="accent4" w:themeFillTint="66"/>
            <w:vAlign w:val="center"/>
          </w:tcPr>
          <w:p w14:paraId="69A07557" w14:textId="45713411" w:rsidR="000E7738" w:rsidRPr="000E7738" w:rsidRDefault="000E7738" w:rsidP="000E7738">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Bristol o similar</w:t>
            </w:r>
          </w:p>
        </w:tc>
      </w:tr>
      <w:tr w:rsidR="000E7738" w:rsidRPr="0081480C" w14:paraId="0294C5D7" w14:textId="77777777" w:rsidTr="000E7738">
        <w:trPr>
          <w:gridAfter w:val="1"/>
          <w:wAfter w:w="7" w:type="dxa"/>
          <w:trHeight w:val="265"/>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7F6B4EDA" w14:textId="7DB175B6" w:rsidR="000E7738" w:rsidRPr="00486445" w:rsidRDefault="000E7738" w:rsidP="0022581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PETRA</w:t>
            </w:r>
          </w:p>
        </w:tc>
        <w:tc>
          <w:tcPr>
            <w:tcW w:w="2791" w:type="dxa"/>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623517C8" w14:textId="04180812" w:rsidR="000E7738" w:rsidRPr="000E7738" w:rsidRDefault="000E7738" w:rsidP="00036D6C">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Petra Castle o similar</w:t>
            </w:r>
          </w:p>
        </w:tc>
        <w:tc>
          <w:tcPr>
            <w:tcW w:w="5491" w:type="dxa"/>
            <w:gridSpan w:val="3"/>
            <w:tcBorders>
              <w:top w:val="single" w:sz="4" w:space="0" w:color="7030A0"/>
              <w:left w:val="single" w:sz="4" w:space="0" w:color="7030A0"/>
              <w:bottom w:val="single" w:sz="4" w:space="0" w:color="7030A0"/>
              <w:right w:val="single" w:sz="4" w:space="0" w:color="8614B4"/>
            </w:tcBorders>
            <w:shd w:val="clear" w:color="auto" w:fill="auto"/>
            <w:vAlign w:val="center"/>
          </w:tcPr>
          <w:p w14:paraId="395B6740" w14:textId="366B23CD" w:rsidR="000E7738" w:rsidRPr="000E7738" w:rsidRDefault="000E7738" w:rsidP="000E7738">
            <w:pPr>
              <w:spacing w:after="0" w:line="240" w:lineRule="auto"/>
              <w:jc w:val="center"/>
              <w:rPr>
                <w:rFonts w:ascii="Montserrat" w:eastAsia="Montserrat Medium" w:hAnsi="Montserrat" w:cs="Montserrat Medium"/>
                <w:color w:val="000000"/>
                <w:sz w:val="20"/>
                <w:szCs w:val="20"/>
                <w:lang w:val="es-419" w:eastAsia="es-MX"/>
              </w:rPr>
            </w:pPr>
            <w:r w:rsidRPr="000E7738">
              <w:rPr>
                <w:rFonts w:ascii="Montserrat" w:eastAsia="Montserrat Medium" w:hAnsi="Montserrat" w:cs="Montserrat Medium"/>
                <w:color w:val="000000"/>
                <w:sz w:val="20"/>
                <w:szCs w:val="20"/>
                <w:lang w:val="es-419" w:eastAsia="es-MX"/>
              </w:rPr>
              <w:t>Hyatt Zaman o similar</w:t>
            </w:r>
          </w:p>
        </w:tc>
      </w:tr>
    </w:tbl>
    <w:p w14:paraId="4141B743" w14:textId="2638383C" w:rsidR="00B04A92" w:rsidRPr="0081480C" w:rsidRDefault="00B04A92" w:rsidP="00B300C7">
      <w:pPr>
        <w:pBdr>
          <w:top w:val="nil"/>
          <w:left w:val="nil"/>
          <w:bottom w:val="nil"/>
          <w:right w:val="nil"/>
          <w:between w:val="nil"/>
        </w:pBdr>
        <w:spacing w:after="0" w:line="240" w:lineRule="auto"/>
        <w:jc w:val="both"/>
        <w:rPr>
          <w:rFonts w:ascii="Montserrat" w:eastAsia="Times New Roman" w:hAnsi="Montserrat"/>
          <w:sz w:val="20"/>
          <w:szCs w:val="20"/>
        </w:rPr>
      </w:pPr>
      <w:bookmarkStart w:id="1" w:name="_Hlk167351908"/>
      <w:r w:rsidRPr="0081480C">
        <w:rPr>
          <w:rFonts w:ascii="Montserrat" w:eastAsia="Times New Roman" w:hAnsi="Montserrat"/>
          <w:b/>
          <w:bCs/>
          <w:color w:val="FF0000"/>
          <w:sz w:val="20"/>
          <w:szCs w:val="20"/>
        </w:rPr>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bookmarkEnd w:id="1"/>
    <w:p w14:paraId="201A39E2" w14:textId="375D9EC1" w:rsidR="00B04A92" w:rsidRDefault="00B04A92" w:rsidP="00B300C7">
      <w:pPr>
        <w:pStyle w:val="Sinespaciado"/>
        <w:jc w:val="both"/>
        <w:rPr>
          <w:rFonts w:ascii="Montserrat" w:hAnsi="Montserrat"/>
          <w:sz w:val="20"/>
          <w:szCs w:val="20"/>
        </w:rPr>
      </w:pPr>
    </w:p>
    <w:p w14:paraId="1DA034B9" w14:textId="77777777" w:rsidR="000F1E10" w:rsidRDefault="000F1E10" w:rsidP="00B300C7">
      <w:pPr>
        <w:pStyle w:val="Sinespaciado"/>
        <w:jc w:val="both"/>
        <w:rPr>
          <w:rFonts w:ascii="Montserrat" w:hAnsi="Montserrat"/>
          <w:sz w:val="20"/>
          <w:szCs w:val="20"/>
        </w:rPr>
      </w:pPr>
    </w:p>
    <w:p w14:paraId="55ADA9A4" w14:textId="77777777" w:rsidR="0071085C" w:rsidRDefault="0071085C" w:rsidP="00B300C7">
      <w:pPr>
        <w:pStyle w:val="Sinespaciado"/>
        <w:jc w:val="both"/>
        <w:rPr>
          <w:rFonts w:ascii="Montserrat" w:hAnsi="Montserrat"/>
          <w:sz w:val="20"/>
          <w:szCs w:val="20"/>
        </w:rPr>
      </w:pPr>
    </w:p>
    <w:p w14:paraId="5FAA2AA5" w14:textId="2613522F" w:rsidR="005C681D"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p w14:paraId="4E4498A9" w14:textId="77777777" w:rsidR="000F1E10" w:rsidRPr="000F1E10" w:rsidRDefault="000F1E10" w:rsidP="00FC6622">
      <w:pPr>
        <w:spacing w:line="240" w:lineRule="auto"/>
        <w:jc w:val="center"/>
        <w:rPr>
          <w:rFonts w:ascii="Montserrat" w:eastAsia="Montserrat Medium" w:hAnsi="Montserrat" w:cs="Montserrat Medium"/>
          <w:sz w:val="24"/>
          <w:szCs w:val="24"/>
        </w:rPr>
      </w:pPr>
    </w:p>
    <w:sectPr w:rsidR="000F1E10" w:rsidRPr="000F1E10" w:rsidSect="00140B8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CC80" w14:textId="77777777" w:rsidR="000764EF" w:rsidRDefault="000764EF" w:rsidP="00DF26D3">
      <w:pPr>
        <w:spacing w:after="0" w:line="240" w:lineRule="auto"/>
      </w:pPr>
      <w:r>
        <w:separator/>
      </w:r>
    </w:p>
  </w:endnote>
  <w:endnote w:type="continuationSeparator" w:id="0">
    <w:p w14:paraId="3692C8E2" w14:textId="77777777" w:rsidR="000764EF" w:rsidRDefault="000764EF"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EF5" w14:textId="300D00D8" w:rsidR="00C23187" w:rsidRDefault="00C23187">
    <w:pPr>
      <w:pStyle w:val="Piedepgina"/>
    </w:pPr>
    <w:r>
      <w:rPr>
        <w:noProof/>
      </w:rPr>
      <w:drawing>
        <wp:inline distT="0" distB="0" distL="0" distR="0" wp14:anchorId="7DE62CEA" wp14:editId="02561408">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E915" w14:textId="77777777" w:rsidR="000764EF" w:rsidRDefault="000764EF" w:rsidP="00DF26D3">
      <w:pPr>
        <w:spacing w:after="0" w:line="240" w:lineRule="auto"/>
      </w:pPr>
      <w:r>
        <w:separator/>
      </w:r>
    </w:p>
  </w:footnote>
  <w:footnote w:type="continuationSeparator" w:id="0">
    <w:p w14:paraId="66E8424D" w14:textId="77777777" w:rsidR="000764EF" w:rsidRDefault="000764EF"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E93" w14:textId="155B5AAB" w:rsidR="00DF26D3" w:rsidRDefault="00DF26D3">
    <w:pPr>
      <w:pStyle w:val="Encabezado"/>
    </w:pPr>
    <w:r>
      <w:rPr>
        <w:noProof/>
      </w:rPr>
      <w:drawing>
        <wp:anchor distT="0" distB="0" distL="114300" distR="114300" simplePos="0" relativeHeight="251659264" behindDoc="0" locked="0" layoutInCell="1" allowOverlap="1" wp14:anchorId="34033CE3" wp14:editId="3DF2DADF">
          <wp:simplePos x="0" y="0"/>
          <wp:positionH relativeFrom="margin">
            <wp:posOffset>314325</wp:posOffset>
          </wp:positionH>
          <wp:positionV relativeFrom="paragraph">
            <wp:posOffset>-344805</wp:posOffset>
          </wp:positionV>
          <wp:extent cx="5000625" cy="124396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F9C350" wp14:editId="1820A9A3">
              <wp:simplePos x="0" y="0"/>
              <wp:positionH relativeFrom="margin">
                <wp:align>right</wp:align>
              </wp:positionH>
              <wp:positionV relativeFrom="paragraph">
                <wp:posOffset>-302260</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691BC8BE" w:rsidR="00DF26D3" w:rsidRPr="00560DFD" w:rsidRDefault="00A63445" w:rsidP="00DF26D3">
                          <w:pPr>
                            <w:spacing w:after="0" w:line="240" w:lineRule="auto"/>
                            <w:rPr>
                              <w:rFonts w:ascii="Arial" w:eastAsia="Times New Roman" w:hAnsi="Arial" w:cs="Arial"/>
                              <w:color w:val="006100"/>
                              <w:sz w:val="28"/>
                              <w:szCs w:val="28"/>
                              <w:lang w:eastAsia="es-MX"/>
                            </w:rPr>
                          </w:pPr>
                          <w:r w:rsidRPr="00A63445">
                            <w:rPr>
                              <w:rFonts w:ascii="Arial" w:eastAsia="Times New Roman" w:hAnsi="Arial" w:cs="Arial"/>
                              <w:color w:val="006100"/>
                              <w:sz w:val="28"/>
                              <w:szCs w:val="28"/>
                              <w:lang w:eastAsia="es-MX"/>
                            </w:rPr>
                            <w:t>VVMR209-ET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8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" filled="f" stroked="f">
              <v:textbox style="mso-fit-shape-to-text:t">
                <w:txbxContent>
                  <w:p w14:paraId="1EE14107" w14:textId="691BC8BE" w:rsidR="00DF26D3" w:rsidRPr="00560DFD" w:rsidRDefault="00A63445" w:rsidP="00DF26D3">
                    <w:pPr>
                      <w:spacing w:after="0" w:line="240" w:lineRule="auto"/>
                      <w:rPr>
                        <w:rFonts w:ascii="Arial" w:eastAsia="Times New Roman" w:hAnsi="Arial" w:cs="Arial"/>
                        <w:color w:val="006100"/>
                        <w:sz w:val="28"/>
                        <w:szCs w:val="28"/>
                        <w:lang w:eastAsia="es-MX"/>
                      </w:rPr>
                    </w:pPr>
                    <w:r w:rsidRPr="00A63445">
                      <w:rPr>
                        <w:rFonts w:ascii="Arial" w:eastAsia="Times New Roman" w:hAnsi="Arial" w:cs="Arial"/>
                        <w:color w:val="006100"/>
                        <w:sz w:val="28"/>
                        <w:szCs w:val="28"/>
                        <w:lang w:eastAsia="es-MX"/>
                      </w:rPr>
                      <w:t>VVMR209-ET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1B"/>
    <w:multiLevelType w:val="hybridMultilevel"/>
    <w:tmpl w:val="893AFF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2BE65EE0"/>
    <w:multiLevelType w:val="hybridMultilevel"/>
    <w:tmpl w:val="0A00F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1C44E3B"/>
    <w:multiLevelType w:val="hybridMultilevel"/>
    <w:tmpl w:val="038C7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49C4632"/>
    <w:multiLevelType w:val="hybridMultilevel"/>
    <w:tmpl w:val="38B00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7C082E"/>
    <w:multiLevelType w:val="hybridMultilevel"/>
    <w:tmpl w:val="5AA84966"/>
    <w:lvl w:ilvl="0" w:tplc="04090001">
      <w:start w:val="1"/>
      <w:numFmt w:val="bullet"/>
      <w:lvlText w:val=""/>
      <w:lvlJc w:val="left"/>
      <w:pPr>
        <w:ind w:left="413" w:hanging="579"/>
      </w:pPr>
      <w:rPr>
        <w:rFonts w:ascii="Symbol" w:hAnsi="Symbol" w:hint="default"/>
        <w:w w:val="100"/>
        <w:lang w:val="es-ES" w:eastAsia="es-ES" w:bidi="es-ES"/>
      </w:rPr>
    </w:lvl>
    <w:lvl w:ilvl="1" w:tplc="0352980A">
      <w:numFmt w:val="bullet"/>
      <w:lvlText w:val=""/>
      <w:lvlJc w:val="left"/>
      <w:pPr>
        <w:ind w:left="683" w:hanging="156"/>
      </w:pPr>
      <w:rPr>
        <w:rFonts w:hint="default"/>
        <w:w w:val="100"/>
        <w:lang w:val="es-ES" w:eastAsia="es-ES" w:bidi="es-ES"/>
      </w:rPr>
    </w:lvl>
    <w:lvl w:ilvl="2" w:tplc="32CC028C">
      <w:numFmt w:val="bullet"/>
      <w:lvlText w:val="•"/>
      <w:lvlJc w:val="left"/>
      <w:pPr>
        <w:ind w:left="1000" w:hanging="156"/>
      </w:pPr>
      <w:rPr>
        <w:rFonts w:hint="default"/>
        <w:lang w:val="es-ES" w:eastAsia="es-ES" w:bidi="es-ES"/>
      </w:rPr>
    </w:lvl>
    <w:lvl w:ilvl="3" w:tplc="10ACDC90">
      <w:numFmt w:val="bullet"/>
      <w:lvlText w:val="•"/>
      <w:lvlJc w:val="left"/>
      <w:pPr>
        <w:ind w:left="1120" w:hanging="156"/>
      </w:pPr>
      <w:rPr>
        <w:rFonts w:hint="default"/>
        <w:lang w:val="es-ES" w:eastAsia="es-ES" w:bidi="es-ES"/>
      </w:rPr>
    </w:lvl>
    <w:lvl w:ilvl="4" w:tplc="030E8E54">
      <w:numFmt w:val="bullet"/>
      <w:lvlText w:val="•"/>
      <w:lvlJc w:val="left"/>
      <w:pPr>
        <w:ind w:left="2551" w:hanging="156"/>
      </w:pPr>
      <w:rPr>
        <w:rFonts w:hint="default"/>
        <w:lang w:val="es-ES" w:eastAsia="es-ES" w:bidi="es-ES"/>
      </w:rPr>
    </w:lvl>
    <w:lvl w:ilvl="5" w:tplc="A662A0FA">
      <w:numFmt w:val="bullet"/>
      <w:lvlText w:val="•"/>
      <w:lvlJc w:val="left"/>
      <w:pPr>
        <w:ind w:left="3983" w:hanging="156"/>
      </w:pPr>
      <w:rPr>
        <w:rFonts w:hint="default"/>
        <w:lang w:val="es-ES" w:eastAsia="es-ES" w:bidi="es-ES"/>
      </w:rPr>
    </w:lvl>
    <w:lvl w:ilvl="6" w:tplc="1CCAC998">
      <w:numFmt w:val="bullet"/>
      <w:lvlText w:val="•"/>
      <w:lvlJc w:val="left"/>
      <w:pPr>
        <w:ind w:left="5414" w:hanging="156"/>
      </w:pPr>
      <w:rPr>
        <w:rFonts w:hint="default"/>
        <w:lang w:val="es-ES" w:eastAsia="es-ES" w:bidi="es-ES"/>
      </w:rPr>
    </w:lvl>
    <w:lvl w:ilvl="7" w:tplc="61DC9C5A">
      <w:numFmt w:val="bullet"/>
      <w:lvlText w:val="•"/>
      <w:lvlJc w:val="left"/>
      <w:pPr>
        <w:ind w:left="6846" w:hanging="156"/>
      </w:pPr>
      <w:rPr>
        <w:rFonts w:hint="default"/>
        <w:lang w:val="es-ES" w:eastAsia="es-ES" w:bidi="es-ES"/>
      </w:rPr>
    </w:lvl>
    <w:lvl w:ilvl="8" w:tplc="C304F704">
      <w:numFmt w:val="bullet"/>
      <w:lvlText w:val="•"/>
      <w:lvlJc w:val="left"/>
      <w:pPr>
        <w:ind w:left="8277" w:hanging="156"/>
      </w:pPr>
      <w:rPr>
        <w:rFonts w:hint="default"/>
        <w:lang w:val="es-ES" w:eastAsia="es-ES" w:bidi="es-ES"/>
      </w:rPr>
    </w:lvl>
  </w:abstractNum>
  <w:num w:numId="1" w16cid:durableId="1598517769">
    <w:abstractNumId w:val="12"/>
  </w:num>
  <w:num w:numId="2" w16cid:durableId="720447606">
    <w:abstractNumId w:val="5"/>
  </w:num>
  <w:num w:numId="3" w16cid:durableId="1788236217">
    <w:abstractNumId w:val="18"/>
  </w:num>
  <w:num w:numId="4" w16cid:durableId="183518933">
    <w:abstractNumId w:val="4"/>
  </w:num>
  <w:num w:numId="5" w16cid:durableId="825130430">
    <w:abstractNumId w:val="14"/>
  </w:num>
  <w:num w:numId="6" w16cid:durableId="2132939236">
    <w:abstractNumId w:val="9"/>
  </w:num>
  <w:num w:numId="7" w16cid:durableId="1854880891">
    <w:abstractNumId w:val="10"/>
  </w:num>
  <w:num w:numId="8" w16cid:durableId="1935742714">
    <w:abstractNumId w:val="13"/>
  </w:num>
  <w:num w:numId="9" w16cid:durableId="1482576541">
    <w:abstractNumId w:val="7"/>
  </w:num>
  <w:num w:numId="10" w16cid:durableId="1599369857">
    <w:abstractNumId w:val="11"/>
  </w:num>
  <w:num w:numId="11" w16cid:durableId="129399997">
    <w:abstractNumId w:val="0"/>
  </w:num>
  <w:num w:numId="12" w16cid:durableId="591207075">
    <w:abstractNumId w:val="2"/>
  </w:num>
  <w:num w:numId="13" w16cid:durableId="1972132090">
    <w:abstractNumId w:val="3"/>
  </w:num>
  <w:num w:numId="14" w16cid:durableId="1218668873">
    <w:abstractNumId w:val="1"/>
  </w:num>
  <w:num w:numId="15" w16cid:durableId="670111182">
    <w:abstractNumId w:val="8"/>
  </w:num>
  <w:num w:numId="16" w16cid:durableId="1627008795">
    <w:abstractNumId w:val="16"/>
  </w:num>
  <w:num w:numId="17" w16cid:durableId="695497766">
    <w:abstractNumId w:val="6"/>
  </w:num>
  <w:num w:numId="18" w16cid:durableId="1172182156">
    <w:abstractNumId w:val="17"/>
  </w:num>
  <w:num w:numId="19" w16cid:durableId="882912475">
    <w:abstractNumId w:val="15"/>
  </w:num>
  <w:num w:numId="20" w16cid:durableId="13307914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7982"/>
    <w:rsid w:val="00030717"/>
    <w:rsid w:val="00036B96"/>
    <w:rsid w:val="00036D6C"/>
    <w:rsid w:val="00043260"/>
    <w:rsid w:val="0005172D"/>
    <w:rsid w:val="00063214"/>
    <w:rsid w:val="000764EF"/>
    <w:rsid w:val="00097828"/>
    <w:rsid w:val="000A04CD"/>
    <w:rsid w:val="000B6576"/>
    <w:rsid w:val="000B74A3"/>
    <w:rsid w:val="000D06E7"/>
    <w:rsid w:val="000D18D7"/>
    <w:rsid w:val="000E53C6"/>
    <w:rsid w:val="000E7738"/>
    <w:rsid w:val="000F1E10"/>
    <w:rsid w:val="00110F4E"/>
    <w:rsid w:val="00111B36"/>
    <w:rsid w:val="00130D39"/>
    <w:rsid w:val="00140B80"/>
    <w:rsid w:val="00157D97"/>
    <w:rsid w:val="00185141"/>
    <w:rsid w:val="00185394"/>
    <w:rsid w:val="0018568D"/>
    <w:rsid w:val="00190950"/>
    <w:rsid w:val="001A6A0F"/>
    <w:rsid w:val="001B12E8"/>
    <w:rsid w:val="001C2234"/>
    <w:rsid w:val="001D684D"/>
    <w:rsid w:val="001E0EBB"/>
    <w:rsid w:val="001E3734"/>
    <w:rsid w:val="001F0EA5"/>
    <w:rsid w:val="00215653"/>
    <w:rsid w:val="00224DD9"/>
    <w:rsid w:val="00225815"/>
    <w:rsid w:val="00243250"/>
    <w:rsid w:val="002603AD"/>
    <w:rsid w:val="00267905"/>
    <w:rsid w:val="002D7856"/>
    <w:rsid w:val="002E0F88"/>
    <w:rsid w:val="002F7B62"/>
    <w:rsid w:val="00316C75"/>
    <w:rsid w:val="00330D41"/>
    <w:rsid w:val="003455F2"/>
    <w:rsid w:val="00352C4D"/>
    <w:rsid w:val="00394645"/>
    <w:rsid w:val="003A5CCD"/>
    <w:rsid w:val="003B4416"/>
    <w:rsid w:val="003B7FC6"/>
    <w:rsid w:val="003C56AE"/>
    <w:rsid w:val="00401561"/>
    <w:rsid w:val="00423AB9"/>
    <w:rsid w:val="00430C2B"/>
    <w:rsid w:val="00430CEB"/>
    <w:rsid w:val="00441634"/>
    <w:rsid w:val="00452114"/>
    <w:rsid w:val="00454C6F"/>
    <w:rsid w:val="00482C66"/>
    <w:rsid w:val="00486445"/>
    <w:rsid w:val="00491443"/>
    <w:rsid w:val="004B02FA"/>
    <w:rsid w:val="004C250A"/>
    <w:rsid w:val="004D11EF"/>
    <w:rsid w:val="004D5AEB"/>
    <w:rsid w:val="004D5BFE"/>
    <w:rsid w:val="004E76D0"/>
    <w:rsid w:val="004F26A5"/>
    <w:rsid w:val="00513071"/>
    <w:rsid w:val="005141A3"/>
    <w:rsid w:val="00520E62"/>
    <w:rsid w:val="005454C7"/>
    <w:rsid w:val="00547874"/>
    <w:rsid w:val="00561764"/>
    <w:rsid w:val="00563F59"/>
    <w:rsid w:val="00564A99"/>
    <w:rsid w:val="005A0D6E"/>
    <w:rsid w:val="005A7639"/>
    <w:rsid w:val="005B1877"/>
    <w:rsid w:val="005C34B4"/>
    <w:rsid w:val="005C681D"/>
    <w:rsid w:val="005F382D"/>
    <w:rsid w:val="006038FF"/>
    <w:rsid w:val="00605E8A"/>
    <w:rsid w:val="006225E3"/>
    <w:rsid w:val="00630784"/>
    <w:rsid w:val="00630E95"/>
    <w:rsid w:val="006518F5"/>
    <w:rsid w:val="00654643"/>
    <w:rsid w:val="00661C61"/>
    <w:rsid w:val="00667BD6"/>
    <w:rsid w:val="00671DC1"/>
    <w:rsid w:val="0067348A"/>
    <w:rsid w:val="006A0954"/>
    <w:rsid w:val="006B0377"/>
    <w:rsid w:val="006C0CD4"/>
    <w:rsid w:val="006D4D30"/>
    <w:rsid w:val="006D6176"/>
    <w:rsid w:val="006E25BD"/>
    <w:rsid w:val="006E5DB2"/>
    <w:rsid w:val="00702112"/>
    <w:rsid w:val="0071085C"/>
    <w:rsid w:val="00725CD4"/>
    <w:rsid w:val="007337F2"/>
    <w:rsid w:val="007614DB"/>
    <w:rsid w:val="007667AD"/>
    <w:rsid w:val="0077304A"/>
    <w:rsid w:val="00776149"/>
    <w:rsid w:val="00783ACA"/>
    <w:rsid w:val="007864AD"/>
    <w:rsid w:val="007A339E"/>
    <w:rsid w:val="007B040F"/>
    <w:rsid w:val="007B5880"/>
    <w:rsid w:val="007B7F6E"/>
    <w:rsid w:val="007F224A"/>
    <w:rsid w:val="008101CF"/>
    <w:rsid w:val="00811181"/>
    <w:rsid w:val="0081480C"/>
    <w:rsid w:val="00826616"/>
    <w:rsid w:val="00831D1E"/>
    <w:rsid w:val="0085161F"/>
    <w:rsid w:val="00862CD6"/>
    <w:rsid w:val="00863135"/>
    <w:rsid w:val="0086595F"/>
    <w:rsid w:val="00871E4F"/>
    <w:rsid w:val="008721FF"/>
    <w:rsid w:val="00894DAC"/>
    <w:rsid w:val="008B1662"/>
    <w:rsid w:val="008B5DB2"/>
    <w:rsid w:val="008F0BDC"/>
    <w:rsid w:val="00905D22"/>
    <w:rsid w:val="00932D05"/>
    <w:rsid w:val="009427C7"/>
    <w:rsid w:val="00967095"/>
    <w:rsid w:val="009760D8"/>
    <w:rsid w:val="00976F81"/>
    <w:rsid w:val="009A06D5"/>
    <w:rsid w:val="009A7756"/>
    <w:rsid w:val="009A7FA7"/>
    <w:rsid w:val="009E7034"/>
    <w:rsid w:val="009F0144"/>
    <w:rsid w:val="009F0262"/>
    <w:rsid w:val="009F2205"/>
    <w:rsid w:val="00A0213E"/>
    <w:rsid w:val="00A03B20"/>
    <w:rsid w:val="00A257F1"/>
    <w:rsid w:val="00A4564B"/>
    <w:rsid w:val="00A55AFF"/>
    <w:rsid w:val="00A63445"/>
    <w:rsid w:val="00A65D3A"/>
    <w:rsid w:val="00A731DB"/>
    <w:rsid w:val="00A76D34"/>
    <w:rsid w:val="00A77A3F"/>
    <w:rsid w:val="00A95C6B"/>
    <w:rsid w:val="00AD0549"/>
    <w:rsid w:val="00AD1BFB"/>
    <w:rsid w:val="00AD770C"/>
    <w:rsid w:val="00B02E09"/>
    <w:rsid w:val="00B04A92"/>
    <w:rsid w:val="00B2188B"/>
    <w:rsid w:val="00B27481"/>
    <w:rsid w:val="00B300C7"/>
    <w:rsid w:val="00B35360"/>
    <w:rsid w:val="00B63CCA"/>
    <w:rsid w:val="00B63EF0"/>
    <w:rsid w:val="00B92C15"/>
    <w:rsid w:val="00BB37C6"/>
    <w:rsid w:val="00BB6F36"/>
    <w:rsid w:val="00BD2347"/>
    <w:rsid w:val="00BD3F8F"/>
    <w:rsid w:val="00BE77E5"/>
    <w:rsid w:val="00BF66A1"/>
    <w:rsid w:val="00BF74BE"/>
    <w:rsid w:val="00C06A06"/>
    <w:rsid w:val="00C23187"/>
    <w:rsid w:val="00C4556C"/>
    <w:rsid w:val="00C50F7E"/>
    <w:rsid w:val="00C53422"/>
    <w:rsid w:val="00C56A74"/>
    <w:rsid w:val="00C64299"/>
    <w:rsid w:val="00C84E5B"/>
    <w:rsid w:val="00C86CC8"/>
    <w:rsid w:val="00CA3454"/>
    <w:rsid w:val="00CA6ABA"/>
    <w:rsid w:val="00CB27AD"/>
    <w:rsid w:val="00CC1081"/>
    <w:rsid w:val="00CC35D4"/>
    <w:rsid w:val="00CC4384"/>
    <w:rsid w:val="00CC5A0D"/>
    <w:rsid w:val="00CD5162"/>
    <w:rsid w:val="00CE28D9"/>
    <w:rsid w:val="00CF01F8"/>
    <w:rsid w:val="00CF30C8"/>
    <w:rsid w:val="00CF524C"/>
    <w:rsid w:val="00CF6FF2"/>
    <w:rsid w:val="00CF7088"/>
    <w:rsid w:val="00D124B0"/>
    <w:rsid w:val="00D3080A"/>
    <w:rsid w:val="00D34A02"/>
    <w:rsid w:val="00D6144E"/>
    <w:rsid w:val="00D678B9"/>
    <w:rsid w:val="00D7586E"/>
    <w:rsid w:val="00DA5596"/>
    <w:rsid w:val="00DB3AC2"/>
    <w:rsid w:val="00DC40B7"/>
    <w:rsid w:val="00DE0BEA"/>
    <w:rsid w:val="00DE401B"/>
    <w:rsid w:val="00DF00AB"/>
    <w:rsid w:val="00DF26D3"/>
    <w:rsid w:val="00E10ED6"/>
    <w:rsid w:val="00E20C0C"/>
    <w:rsid w:val="00E26FE5"/>
    <w:rsid w:val="00E36250"/>
    <w:rsid w:val="00E3778C"/>
    <w:rsid w:val="00E44B4D"/>
    <w:rsid w:val="00E53FA1"/>
    <w:rsid w:val="00E80678"/>
    <w:rsid w:val="00E87D98"/>
    <w:rsid w:val="00E95CE2"/>
    <w:rsid w:val="00EA2D40"/>
    <w:rsid w:val="00ED78B5"/>
    <w:rsid w:val="00EF08BD"/>
    <w:rsid w:val="00EF71B9"/>
    <w:rsid w:val="00F056EB"/>
    <w:rsid w:val="00F16F16"/>
    <w:rsid w:val="00F2689B"/>
    <w:rsid w:val="00F32B9D"/>
    <w:rsid w:val="00F56FBA"/>
    <w:rsid w:val="00F636C4"/>
    <w:rsid w:val="00F66708"/>
    <w:rsid w:val="00F81B44"/>
    <w:rsid w:val="00F96C77"/>
    <w:rsid w:val="00FB341D"/>
    <w:rsid w:val="00FB5452"/>
    <w:rsid w:val="00FB7DFF"/>
    <w:rsid w:val="00FC0145"/>
    <w:rsid w:val="00FC6622"/>
    <w:rsid w:val="00FD6862"/>
    <w:rsid w:val="00FE77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5</Pages>
  <Words>1572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VOLANDO VIAJES</cp:lastModifiedBy>
  <cp:revision>275</cp:revision>
  <dcterms:created xsi:type="dcterms:W3CDTF">2025-04-19T07:09:00Z</dcterms:created>
  <dcterms:modified xsi:type="dcterms:W3CDTF">2025-04-29T18:30:00Z</dcterms:modified>
</cp:coreProperties>
</file>