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E80CAD" w14:textId="6D5E8651" w:rsidR="00DA18B7" w:rsidRDefault="00F654C0">
      <w:pPr>
        <w:spacing w:after="0" w:line="240" w:lineRule="auto"/>
        <w:rPr>
          <w:rFonts w:ascii="Montserrat" w:eastAsia="Montserrat" w:hAnsi="Montserrat" w:cs="Montserrat"/>
          <w:sz w:val="24"/>
          <w:szCs w:val="24"/>
        </w:rPr>
      </w:pPr>
      <w:r>
        <w:rPr>
          <w:rFonts w:ascii="Montserrat" w:eastAsia="Montserrat" w:hAnsi="Montserrat" w:cs="Montserrat"/>
          <w:b/>
          <w:color w:val="000000"/>
          <w:sz w:val="28"/>
          <w:szCs w:val="28"/>
        </w:rPr>
        <w:t>EUROPA IMPERIAL</w:t>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t xml:space="preserve">         </w:t>
      </w:r>
      <w:r>
        <w:rPr>
          <w:rFonts w:ascii="Montserrat" w:eastAsia="Montserrat" w:hAnsi="Montserrat" w:cs="Montserrat"/>
          <w:color w:val="000000"/>
          <w:sz w:val="24"/>
          <w:szCs w:val="24"/>
        </w:rPr>
        <w:t>desde</w:t>
      </w:r>
      <w:r>
        <w:rPr>
          <w:rFonts w:ascii="Montserrat" w:eastAsia="Montserrat" w:hAnsi="Montserrat" w:cs="Montserrat"/>
          <w:color w:val="000000"/>
          <w:sz w:val="28"/>
          <w:szCs w:val="28"/>
        </w:rPr>
        <w:t xml:space="preserve">: </w:t>
      </w:r>
      <w:r>
        <w:rPr>
          <w:rFonts w:ascii="Montserrat" w:eastAsia="Montserrat" w:hAnsi="Montserrat" w:cs="Montserrat"/>
          <w:b/>
          <w:color w:val="000000"/>
          <w:sz w:val="28"/>
          <w:szCs w:val="28"/>
        </w:rPr>
        <w:t>USD 2,199</w:t>
      </w:r>
      <w:r>
        <w:rPr>
          <w:rFonts w:ascii="Montserrat" w:eastAsia="Montserrat" w:hAnsi="Montserrat" w:cs="Montserrat"/>
          <w:sz w:val="24"/>
          <w:szCs w:val="24"/>
        </w:rPr>
        <w:t xml:space="preserve"> + 799 IMP.</w:t>
      </w:r>
    </w:p>
    <w:p w14:paraId="3D3AF97A" w14:textId="77777777" w:rsidR="00DA18B7" w:rsidRDefault="00000000">
      <w:pPr>
        <w:spacing w:after="0" w:line="240" w:lineRule="auto"/>
        <w:rPr>
          <w:rFonts w:ascii="Montserrat" w:eastAsia="Montserrat" w:hAnsi="Montserrat" w:cs="Montserrat"/>
          <w:sz w:val="24"/>
          <w:szCs w:val="24"/>
        </w:rPr>
      </w:pPr>
      <w:r>
        <w:rPr>
          <w:rFonts w:ascii="Montserrat" w:eastAsia="Montserrat" w:hAnsi="Montserrat" w:cs="Montserrat"/>
          <w:b/>
          <w:color w:val="000000"/>
        </w:rPr>
        <w:t>De Londres a Madrid</w:t>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t xml:space="preserve">   </w:t>
      </w:r>
    </w:p>
    <w:p w14:paraId="1A8192BE" w14:textId="77777777" w:rsidR="00DA18B7" w:rsidRDefault="00000000">
      <w:pPr>
        <w:spacing w:after="0" w:line="240" w:lineRule="auto"/>
        <w:jc w:val="both"/>
        <w:rPr>
          <w:rFonts w:ascii="Montserrat" w:eastAsia="Montserrat" w:hAnsi="Montserrat" w:cs="Montserrat"/>
          <w:color w:val="000000"/>
        </w:rPr>
      </w:pPr>
      <w:r>
        <w:rPr>
          <w:rFonts w:ascii="Montserrat" w:eastAsia="Montserrat" w:hAnsi="Montserrat" w:cs="Montserrat"/>
          <w:color w:val="000000"/>
        </w:rPr>
        <w:t>(18 días / 16 noches)</w:t>
      </w:r>
    </w:p>
    <w:p w14:paraId="77E73932" w14:textId="77777777" w:rsidR="00DA18B7" w:rsidRDefault="00000000">
      <w:pPr>
        <w:spacing w:after="0" w:line="240" w:lineRule="auto"/>
        <w:jc w:val="both"/>
        <w:rPr>
          <w:rFonts w:ascii="Montserrat" w:eastAsia="Montserrat" w:hAnsi="Montserrat" w:cs="Montserrat"/>
        </w:rPr>
      </w:pPr>
      <w:r>
        <w:rPr>
          <w:rFonts w:ascii="Montserrat" w:eastAsia="Montserrat" w:hAnsi="Montserrat" w:cs="Montserrat"/>
        </w:rPr>
        <w:tab/>
      </w:r>
    </w:p>
    <w:p w14:paraId="7C8A1983" w14:textId="23CFE302" w:rsidR="00DA18B7" w:rsidRDefault="00000000">
      <w:pPr>
        <w:spacing w:line="240" w:lineRule="auto"/>
        <w:jc w:val="both"/>
        <w:rPr>
          <w:rFonts w:ascii="Montserrat" w:eastAsia="Montserrat" w:hAnsi="Montserrat" w:cs="Montserrat"/>
          <w:sz w:val="20"/>
          <w:szCs w:val="20"/>
        </w:rPr>
      </w:pPr>
      <w:r>
        <w:rPr>
          <w:rFonts w:ascii="Montserrat" w:eastAsia="Montserrat" w:hAnsi="Montserrat" w:cs="Montserrat"/>
          <w:b/>
          <w:i/>
          <w:color w:val="000000"/>
          <w:sz w:val="20"/>
          <w:szCs w:val="20"/>
        </w:rPr>
        <w:t>Visitando:</w:t>
      </w:r>
      <w:r>
        <w:rPr>
          <w:rFonts w:ascii="Montserrat" w:eastAsia="Montserrat" w:hAnsi="Montserrat" w:cs="Montserrat"/>
          <w:color w:val="000000"/>
          <w:sz w:val="20"/>
          <w:szCs w:val="20"/>
        </w:rPr>
        <w:t xml:space="preserve"> </w:t>
      </w:r>
      <w:r>
        <w:rPr>
          <w:rFonts w:ascii="Montserrat" w:eastAsia="Montserrat" w:hAnsi="Montserrat" w:cs="Montserrat"/>
        </w:rPr>
        <w:t xml:space="preserve"> Londres – París – Luxemburgo – Rin – Frankfurt – Erfur</w:t>
      </w:r>
      <w:r w:rsidR="002205CC">
        <w:rPr>
          <w:rFonts w:ascii="Montserrat" w:eastAsia="Montserrat" w:hAnsi="Montserrat" w:cs="Montserrat"/>
        </w:rPr>
        <w:t>t</w:t>
      </w:r>
      <w:r>
        <w:rPr>
          <w:rFonts w:ascii="Montserrat" w:eastAsia="Montserrat" w:hAnsi="Montserrat" w:cs="Montserrat"/>
        </w:rPr>
        <w:t xml:space="preserve"> – Berlín – Dresde – Praga – Bratislava – Budapest – Viena – </w:t>
      </w:r>
      <w:r>
        <w:rPr>
          <w:rFonts w:ascii="Montserrat" w:eastAsia="Montserrat" w:hAnsi="Montserrat" w:cs="Montserrat"/>
          <w:b/>
        </w:rPr>
        <w:t>vuelo</w:t>
      </w:r>
      <w:r>
        <w:rPr>
          <w:rFonts w:ascii="Montserrat" w:eastAsia="Montserrat" w:hAnsi="Montserrat" w:cs="Montserrat"/>
        </w:rPr>
        <w:t xml:space="preserve"> – Madrid </w:t>
      </w:r>
    </w:p>
    <w:p w14:paraId="66334A22" w14:textId="386A1983" w:rsidR="00DA18B7" w:rsidRDefault="00000000">
      <w:pPr>
        <w:spacing w:after="0" w:line="240" w:lineRule="auto"/>
        <w:jc w:val="both"/>
        <w:rPr>
          <w:rFonts w:ascii="Montserrat" w:eastAsia="Montserrat" w:hAnsi="Montserrat" w:cs="Montserrat"/>
        </w:rPr>
      </w:pPr>
      <w:r>
        <w:rPr>
          <w:rFonts w:ascii="Montserrat" w:eastAsia="Montserrat" w:hAnsi="Montserrat" w:cs="Montserrat"/>
          <w:b/>
          <w:i/>
          <w:color w:val="000000"/>
        </w:rPr>
        <w:t>Salidas:</w:t>
      </w:r>
      <w:r>
        <w:rPr>
          <w:rFonts w:ascii="Montserrat" w:eastAsia="Montserrat" w:hAnsi="Montserrat" w:cs="Montserrat"/>
          <w:color w:val="000000"/>
        </w:rPr>
        <w:tab/>
      </w:r>
      <w:r w:rsidR="00065272">
        <w:rPr>
          <w:rFonts w:ascii="Montserrat" w:eastAsia="Montserrat" w:hAnsi="Montserrat" w:cs="Montserrat"/>
          <w:color w:val="000000"/>
        </w:rPr>
        <w:t>03 y 17 de septiembre</w:t>
      </w:r>
      <w:r w:rsidR="00065272">
        <w:rPr>
          <w:rFonts w:ascii="Montserrat" w:eastAsia="Montserrat" w:hAnsi="Montserrat" w:cs="Montserrat"/>
        </w:rPr>
        <w:tab/>
      </w:r>
      <w:r w:rsidR="00065272">
        <w:rPr>
          <w:rFonts w:ascii="Montserrat" w:eastAsia="Montserrat" w:hAnsi="Montserrat" w:cs="Montserrat"/>
        </w:rPr>
        <w:tab/>
      </w:r>
    </w:p>
    <w:p w14:paraId="025B8C96" w14:textId="58B0324D" w:rsidR="00F5507F" w:rsidRDefault="00F5507F">
      <w:pPr>
        <w:spacing w:after="0" w:line="240" w:lineRule="auto"/>
        <w:jc w:val="both"/>
        <w:rPr>
          <w:rFonts w:ascii="Montserrat" w:eastAsia="Montserrat" w:hAnsi="Montserrat" w:cs="Montserrat"/>
        </w:rPr>
      </w:pPr>
      <w:r>
        <w:rPr>
          <w:rFonts w:ascii="Montserrat" w:eastAsia="Montserrat" w:hAnsi="Montserrat" w:cs="Montserrat"/>
        </w:rPr>
        <w:tab/>
      </w:r>
      <w:r>
        <w:rPr>
          <w:rFonts w:ascii="Montserrat" w:eastAsia="Montserrat" w:hAnsi="Montserrat" w:cs="Montserrat"/>
        </w:rPr>
        <w:tab/>
        <w:t>15 y 29 de octubre</w:t>
      </w:r>
    </w:p>
    <w:p w14:paraId="58AFDC6E" w14:textId="77777777" w:rsidR="00DA18B7" w:rsidRDefault="00000000">
      <w:pPr>
        <w:spacing w:after="0" w:line="240" w:lineRule="auto"/>
        <w:jc w:val="both"/>
        <w:rPr>
          <w:rFonts w:ascii="Montserrat" w:eastAsia="Montserrat" w:hAnsi="Montserrat" w:cs="Montserrat"/>
          <w:b/>
          <w:i/>
          <w:color w:val="000000"/>
          <w:sz w:val="20"/>
          <w:szCs w:val="20"/>
        </w:rPr>
      </w:pPr>
      <w:r>
        <w:rPr>
          <w:rFonts w:ascii="Montserrat" w:eastAsia="Montserrat" w:hAnsi="Montserrat" w:cs="Montserrat"/>
          <w:b/>
          <w:color w:val="000000"/>
          <w:sz w:val="20"/>
          <w:szCs w:val="20"/>
        </w:rPr>
        <w:t xml:space="preserve">&gt; </w:t>
      </w:r>
      <w:r>
        <w:rPr>
          <w:rFonts w:ascii="Montserrat" w:eastAsia="Montserrat" w:hAnsi="Montserrat" w:cs="Montserrat"/>
          <w:b/>
          <w:i/>
          <w:color w:val="000000"/>
          <w:sz w:val="20"/>
          <w:szCs w:val="20"/>
        </w:rPr>
        <w:t>Itinerario sujeto a cambios</w:t>
      </w:r>
    </w:p>
    <w:p w14:paraId="7E3C73A8" w14:textId="77777777" w:rsidR="00A13204" w:rsidRDefault="00A13204">
      <w:pPr>
        <w:spacing w:after="0" w:line="240" w:lineRule="auto"/>
        <w:jc w:val="both"/>
        <w:rPr>
          <w:rFonts w:ascii="Montserrat" w:eastAsia="Montserrat" w:hAnsi="Montserrat" w:cs="Montserrat"/>
          <w:b/>
          <w:sz w:val="20"/>
          <w:szCs w:val="20"/>
        </w:rPr>
      </w:pPr>
      <w:bookmarkStart w:id="0" w:name="bookmark=id.gjdgxs" w:colFirst="0" w:colLast="0"/>
      <w:bookmarkEnd w:id="0"/>
    </w:p>
    <w:p w14:paraId="6F5AD451" w14:textId="493480C2" w:rsidR="00DA18B7" w:rsidRDefault="00000000">
      <w:pPr>
        <w:spacing w:after="0" w:line="240" w:lineRule="auto"/>
        <w:jc w:val="both"/>
        <w:rPr>
          <w:rFonts w:ascii="Montserrat" w:eastAsia="Montserrat" w:hAnsi="Montserrat" w:cs="Montserrat"/>
          <w:sz w:val="20"/>
          <w:szCs w:val="20"/>
        </w:rPr>
      </w:pPr>
      <w:r>
        <w:rPr>
          <w:rFonts w:ascii="Montserrat" w:eastAsia="Montserrat" w:hAnsi="Montserrat" w:cs="Montserrat"/>
          <w:b/>
          <w:sz w:val="20"/>
          <w:szCs w:val="20"/>
        </w:rPr>
        <w:t>DÍA 01</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México – Londres</w:t>
      </w:r>
      <w:r>
        <w:rPr>
          <w:rFonts w:ascii="Montserrat" w:eastAsia="Montserrat" w:hAnsi="Montserrat" w:cs="Montserrat"/>
          <w:sz w:val="20"/>
          <w:szCs w:val="20"/>
        </w:rPr>
        <w:t xml:space="preserve"> </w:t>
      </w:r>
    </w:p>
    <w:p w14:paraId="0A901EF1" w14:textId="77777777" w:rsidR="00DA18B7" w:rsidRDefault="00000000">
      <w:pPr>
        <w:spacing w:after="0"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Presentarse en la terminal No. 1 del aeropuerto internacional Benito Juárez de la ciudad de México, para abordar el vuelo con destino a la ciudad de Londres. </w:t>
      </w:r>
      <w:r>
        <w:rPr>
          <w:rFonts w:ascii="Montserrat" w:eastAsia="Montserrat" w:hAnsi="Montserrat" w:cs="Montserrat"/>
          <w:b/>
          <w:sz w:val="20"/>
          <w:szCs w:val="20"/>
        </w:rPr>
        <w:t>Noche a bordo</w:t>
      </w:r>
      <w:r>
        <w:rPr>
          <w:rFonts w:ascii="Montserrat" w:eastAsia="Montserrat" w:hAnsi="Montserrat" w:cs="Montserrat"/>
          <w:sz w:val="20"/>
          <w:szCs w:val="20"/>
        </w:rPr>
        <w:t>.</w:t>
      </w:r>
    </w:p>
    <w:p w14:paraId="55FFAC3C" w14:textId="77777777" w:rsidR="00DA18B7" w:rsidRDefault="00DA18B7">
      <w:pPr>
        <w:spacing w:after="0" w:line="240" w:lineRule="auto"/>
        <w:jc w:val="both"/>
        <w:rPr>
          <w:rFonts w:ascii="Montserrat" w:eastAsia="Montserrat" w:hAnsi="Montserrat" w:cs="Montserrat"/>
          <w:sz w:val="20"/>
          <w:szCs w:val="20"/>
        </w:rPr>
      </w:pPr>
    </w:p>
    <w:p w14:paraId="4C7F6BD6" w14:textId="77777777" w:rsidR="00DA18B7" w:rsidRDefault="00000000">
      <w:pPr>
        <w:spacing w:after="0" w:line="240" w:lineRule="auto"/>
        <w:jc w:val="both"/>
        <w:rPr>
          <w:rFonts w:ascii="Montserrat" w:eastAsia="Montserrat" w:hAnsi="Montserrat" w:cs="Montserrat"/>
          <w:sz w:val="20"/>
          <w:szCs w:val="20"/>
        </w:rPr>
      </w:pPr>
      <w:r>
        <w:rPr>
          <w:rFonts w:ascii="Montserrat" w:eastAsia="Montserrat" w:hAnsi="Montserrat" w:cs="Montserrat"/>
          <w:b/>
          <w:sz w:val="20"/>
          <w:szCs w:val="20"/>
        </w:rPr>
        <w:t>DÍA 02</w:t>
      </w:r>
      <w:r>
        <w:rPr>
          <w:rFonts w:ascii="Montserrat" w:eastAsia="Montserrat" w:hAnsi="Montserrat" w:cs="Montserrat"/>
          <w:b/>
          <w:sz w:val="20"/>
          <w:szCs w:val="20"/>
        </w:rPr>
        <w:tab/>
      </w:r>
      <w:r>
        <w:rPr>
          <w:rFonts w:ascii="Montserrat" w:eastAsia="Montserrat" w:hAnsi="Montserrat" w:cs="Montserrat"/>
          <w:sz w:val="20"/>
          <w:szCs w:val="20"/>
        </w:rPr>
        <w:tab/>
      </w:r>
      <w:r>
        <w:rPr>
          <w:rFonts w:ascii="Montserrat" w:eastAsia="Montserrat" w:hAnsi="Montserrat" w:cs="Montserrat"/>
          <w:b/>
          <w:sz w:val="20"/>
          <w:szCs w:val="20"/>
        </w:rPr>
        <w:t>Londres</w:t>
      </w:r>
      <w:r>
        <w:rPr>
          <w:rFonts w:ascii="Montserrat" w:eastAsia="Montserrat" w:hAnsi="Montserrat" w:cs="Montserrat"/>
          <w:sz w:val="20"/>
          <w:szCs w:val="20"/>
        </w:rPr>
        <w:t xml:space="preserve"> </w:t>
      </w:r>
    </w:p>
    <w:p w14:paraId="4F58DC1D" w14:textId="77777777" w:rsidR="00DA18B7" w:rsidRDefault="00000000">
      <w:pPr>
        <w:spacing w:after="0"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Llegada al aeropuerto internacional de Londres (Heathrow o Gatwick). Recepción por parte de un asistente que le esperará en el aeropuerto para darle el traslado al hotel. </w:t>
      </w:r>
      <w:r>
        <w:rPr>
          <w:rFonts w:ascii="Montserrat" w:eastAsia="Montserrat" w:hAnsi="Montserrat" w:cs="Montserrat"/>
          <w:b/>
          <w:sz w:val="20"/>
          <w:szCs w:val="20"/>
        </w:rPr>
        <w:t>Alojamiento</w:t>
      </w:r>
      <w:r>
        <w:rPr>
          <w:rFonts w:ascii="Montserrat" w:eastAsia="Montserrat" w:hAnsi="Montserrat" w:cs="Montserrat"/>
          <w:sz w:val="20"/>
          <w:szCs w:val="20"/>
        </w:rPr>
        <w:t>.</w:t>
      </w:r>
    </w:p>
    <w:p w14:paraId="1F01298A" w14:textId="77777777" w:rsidR="00DA18B7" w:rsidRDefault="00DA18B7">
      <w:pPr>
        <w:spacing w:after="0" w:line="240" w:lineRule="auto"/>
        <w:jc w:val="both"/>
        <w:rPr>
          <w:rFonts w:ascii="Montserrat" w:eastAsia="Montserrat" w:hAnsi="Montserrat" w:cs="Montserrat"/>
          <w:sz w:val="20"/>
          <w:szCs w:val="20"/>
        </w:rPr>
      </w:pPr>
    </w:p>
    <w:p w14:paraId="0AA36748" w14:textId="77777777" w:rsidR="00DA18B7" w:rsidRDefault="00000000">
      <w:pPr>
        <w:spacing w:after="0" w:line="240" w:lineRule="auto"/>
        <w:jc w:val="both"/>
        <w:rPr>
          <w:rFonts w:ascii="Montserrat" w:eastAsia="Montserrat" w:hAnsi="Montserrat" w:cs="Montserrat"/>
          <w:sz w:val="20"/>
          <w:szCs w:val="20"/>
        </w:rPr>
      </w:pPr>
      <w:r>
        <w:rPr>
          <w:rFonts w:ascii="Montserrat" w:eastAsia="Montserrat" w:hAnsi="Montserrat" w:cs="Montserrat"/>
          <w:b/>
          <w:sz w:val="20"/>
          <w:szCs w:val="20"/>
        </w:rPr>
        <w:t>DÍA 03</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Londres</w:t>
      </w:r>
      <w:r>
        <w:rPr>
          <w:rFonts w:ascii="Montserrat" w:eastAsia="Montserrat" w:hAnsi="Montserrat" w:cs="Montserrat"/>
          <w:sz w:val="20"/>
          <w:szCs w:val="20"/>
        </w:rPr>
        <w:t xml:space="preserve"> </w:t>
      </w:r>
    </w:p>
    <w:p w14:paraId="39BDE7F5" w14:textId="77777777" w:rsidR="00DA18B7" w:rsidRDefault="00000000">
      <w:pPr>
        <w:spacing w:after="0" w:line="240" w:lineRule="auto"/>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Recorrido por la ciudad, conociendo lugares como Hyde Park, Kensington, Piccadilly Circus, Regent St., Oxford St. y el Parlamento con su famoso Big Ben. En el Palacio de Buckingham (si se realiza y/o el clima lo permite) asistiremos al famoso cambio de la Guardia Real. Veremos también diferentes puentes de la ciudad y la Abadía de Westminster.  Tarde libre. Recomendaremos realizar la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 xml:space="preserve">al Este de Londres, barrio financiero. Cruzaremos el Puente de Londres, conoceremos el Támesis y descubriremos la transformación de esta parte de la ciudad. </w:t>
      </w:r>
      <w:r>
        <w:rPr>
          <w:rFonts w:ascii="Montserrat" w:eastAsia="Montserrat" w:hAnsi="Montserrat" w:cs="Montserrat"/>
          <w:b/>
          <w:sz w:val="20"/>
          <w:szCs w:val="20"/>
        </w:rPr>
        <w:t>Alojamiento.</w:t>
      </w:r>
    </w:p>
    <w:p w14:paraId="457881B0" w14:textId="77777777" w:rsidR="00DA18B7" w:rsidRDefault="00DA18B7">
      <w:pPr>
        <w:spacing w:after="0" w:line="240" w:lineRule="auto"/>
        <w:jc w:val="both"/>
        <w:rPr>
          <w:rFonts w:ascii="Montserrat" w:eastAsia="Montserrat" w:hAnsi="Montserrat" w:cs="Montserrat"/>
          <w:sz w:val="20"/>
          <w:szCs w:val="20"/>
        </w:rPr>
      </w:pPr>
    </w:p>
    <w:p w14:paraId="3B14150E" w14:textId="77777777" w:rsidR="00DA18B7" w:rsidRDefault="00000000">
      <w:pPr>
        <w:spacing w:after="0"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04 </w:t>
      </w:r>
      <w:r>
        <w:rPr>
          <w:rFonts w:ascii="Montserrat" w:eastAsia="Montserrat" w:hAnsi="Montserrat" w:cs="Montserrat"/>
          <w:b/>
          <w:sz w:val="20"/>
          <w:szCs w:val="20"/>
        </w:rPr>
        <w:tab/>
        <w:t xml:space="preserve">Londres – París </w:t>
      </w:r>
    </w:p>
    <w:p w14:paraId="0C7884F1" w14:textId="5AFC0507" w:rsidR="00DA18B7" w:rsidRDefault="00000000">
      <w:pPr>
        <w:spacing w:after="0" w:line="240" w:lineRule="auto"/>
        <w:jc w:val="both"/>
        <w:rPr>
          <w:rFonts w:ascii="Montserrat" w:eastAsia="Montserrat" w:hAnsi="Montserrat" w:cs="Montserrat"/>
          <w:sz w:val="20"/>
          <w:szCs w:val="20"/>
        </w:rPr>
      </w:pPr>
      <w:bookmarkStart w:id="1" w:name="_heading=h.2et92p0" w:colFirst="0" w:colLast="0"/>
      <w:bookmarkEnd w:id="1"/>
      <w:r>
        <w:rPr>
          <w:rFonts w:ascii="Montserrat" w:eastAsia="Montserrat" w:hAnsi="Montserrat" w:cs="Montserrat"/>
          <w:b/>
          <w:sz w:val="20"/>
          <w:szCs w:val="20"/>
        </w:rPr>
        <w:t>Desayuno</w:t>
      </w:r>
      <w:r>
        <w:rPr>
          <w:rFonts w:ascii="Montserrat" w:eastAsia="Montserrat" w:hAnsi="Montserrat" w:cs="Montserrat"/>
          <w:sz w:val="20"/>
          <w:szCs w:val="20"/>
        </w:rPr>
        <w:t xml:space="preserve"> y salida hacia el puerto de Dover para embarcar en el ferry y después de 75 minutos de travesía llegar al puerto de Calais. Desembarque y continuación a París. Llegada. Por la noche realizaremos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para navegar en un crucero por el río Sena, continuando con un recorrido completo de París iluminado, una visita única en el mundo. Descubriremos París desde el río y disfrutaremos de la impresionante iluminación de sus monumentos: los Inválidos, el Arco del Triunfo, la Ópera, la Torre Eiffel y los Campos Elíseos, entre otros. Realmente un espectáculo inolvidable. </w:t>
      </w:r>
      <w:r>
        <w:rPr>
          <w:rFonts w:ascii="Montserrat" w:eastAsia="Montserrat" w:hAnsi="Montserrat" w:cs="Montserrat"/>
          <w:b/>
          <w:sz w:val="20"/>
          <w:szCs w:val="20"/>
        </w:rPr>
        <w:t>Alojamiento.</w:t>
      </w:r>
    </w:p>
    <w:p w14:paraId="0690D6A3" w14:textId="77777777" w:rsidR="00DA18B7" w:rsidRDefault="00DA18B7">
      <w:pPr>
        <w:spacing w:after="0" w:line="240" w:lineRule="auto"/>
        <w:jc w:val="both"/>
        <w:rPr>
          <w:rFonts w:ascii="Montserrat" w:eastAsia="Montserrat" w:hAnsi="Montserrat" w:cs="Montserrat"/>
          <w:sz w:val="20"/>
          <w:szCs w:val="20"/>
        </w:rPr>
      </w:pPr>
    </w:p>
    <w:p w14:paraId="7D86F0D2" w14:textId="77777777" w:rsidR="00DA18B7" w:rsidRDefault="00000000">
      <w:pPr>
        <w:spacing w:after="0" w:line="240" w:lineRule="auto"/>
        <w:jc w:val="both"/>
        <w:rPr>
          <w:rFonts w:ascii="Montserrat" w:eastAsia="Montserrat" w:hAnsi="Montserrat" w:cs="Montserrat"/>
          <w:b/>
          <w:sz w:val="20"/>
          <w:szCs w:val="20"/>
        </w:rPr>
      </w:pPr>
      <w:bookmarkStart w:id="2" w:name="_heading=h.tyjcwt" w:colFirst="0" w:colLast="0"/>
      <w:bookmarkEnd w:id="2"/>
      <w:r>
        <w:rPr>
          <w:rFonts w:ascii="Montserrat" w:eastAsia="Montserrat" w:hAnsi="Montserrat" w:cs="Montserrat"/>
          <w:b/>
          <w:sz w:val="20"/>
          <w:szCs w:val="20"/>
        </w:rPr>
        <w:t xml:space="preserve">DÍA 05 </w:t>
      </w:r>
      <w:r>
        <w:rPr>
          <w:rFonts w:ascii="Montserrat" w:eastAsia="Montserrat" w:hAnsi="Montserrat" w:cs="Montserrat"/>
          <w:b/>
          <w:sz w:val="20"/>
          <w:szCs w:val="20"/>
        </w:rPr>
        <w:tab/>
        <w:t xml:space="preserve">París </w:t>
      </w:r>
    </w:p>
    <w:p w14:paraId="3CD19EAD" w14:textId="77777777" w:rsidR="00DA18B7" w:rsidRDefault="00000000">
      <w:pPr>
        <w:spacing w:after="0" w:line="240" w:lineRule="auto"/>
        <w:jc w:val="both"/>
        <w:rPr>
          <w:rFonts w:ascii="Montserrat" w:eastAsia="Montserrat" w:hAnsi="Montserrat" w:cs="Montserrat"/>
          <w:i/>
          <w:sz w:val="20"/>
          <w:szCs w:val="20"/>
        </w:rPr>
      </w:pPr>
      <w:r>
        <w:rPr>
          <w:rFonts w:ascii="Montserrat" w:eastAsia="Montserrat" w:hAnsi="Montserrat" w:cs="Montserrat"/>
          <w:b/>
          <w:sz w:val="20"/>
          <w:szCs w:val="20"/>
        </w:rPr>
        <w:t>Después del desayuno</w:t>
      </w:r>
      <w:r>
        <w:rPr>
          <w:rFonts w:ascii="Montserrat" w:eastAsia="Montserrat" w:hAnsi="Montserrat" w:cs="Montserrat"/>
          <w:sz w:val="20"/>
          <w:szCs w:val="20"/>
        </w:rPr>
        <w:t xml:space="preserve"> saldremos a recorrer la “Ciudad del Amor”, pasando por la Avenida de los Campos Elíseos, la Plaza de la Concordia, el Arco del Triunfo, la Asamblea Nacional, la Ópera, el Museo del Louvre, los Inválidos, el Campo de Marte, la Torre Eiffel, etc. Por la tarde,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 Montmartre, conocido como el “Barrio de los Pintores”. Sus callejuelas albergan desde cabarets hasta la Basílica del Sagrado Corazón de Jesús. Realizaremos un paseo por el Barrio Latino. Este barrio debe su nombre a la época medieval, cuando los estudiantes utilizaban el latín para comunicarse. Tendremos una vista de la Catedral de Notre Dame. </w:t>
      </w:r>
      <w:r>
        <w:rPr>
          <w:rFonts w:ascii="Montserrat" w:eastAsia="Montserrat" w:hAnsi="Montserrat" w:cs="Montserrat"/>
          <w:b/>
          <w:sz w:val="20"/>
          <w:szCs w:val="20"/>
        </w:rPr>
        <w:t>Alojamiento</w:t>
      </w:r>
      <w:r>
        <w:rPr>
          <w:rFonts w:ascii="Montserrat" w:eastAsia="Montserrat" w:hAnsi="Montserrat" w:cs="Montserrat"/>
          <w:b/>
          <w:i/>
          <w:sz w:val="20"/>
          <w:szCs w:val="20"/>
        </w:rPr>
        <w:t>.</w:t>
      </w:r>
    </w:p>
    <w:p w14:paraId="1DD0AE21" w14:textId="77777777" w:rsidR="00DA18B7" w:rsidRDefault="00DA18B7">
      <w:pPr>
        <w:spacing w:after="0" w:line="240" w:lineRule="auto"/>
        <w:jc w:val="both"/>
        <w:rPr>
          <w:rFonts w:ascii="Montserrat" w:eastAsia="Montserrat" w:hAnsi="Montserrat" w:cs="Montserrat"/>
          <w:sz w:val="20"/>
          <w:szCs w:val="20"/>
        </w:rPr>
      </w:pPr>
    </w:p>
    <w:p w14:paraId="69B4EB7F" w14:textId="77777777" w:rsidR="00DA18B7" w:rsidRDefault="00000000">
      <w:pPr>
        <w:spacing w:after="0"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06 </w:t>
      </w:r>
      <w:r>
        <w:rPr>
          <w:rFonts w:ascii="Montserrat" w:eastAsia="Montserrat" w:hAnsi="Montserrat" w:cs="Montserrat"/>
          <w:sz w:val="20"/>
          <w:szCs w:val="20"/>
        </w:rPr>
        <w:tab/>
      </w:r>
      <w:r>
        <w:rPr>
          <w:rFonts w:ascii="Montserrat" w:eastAsia="Montserrat" w:hAnsi="Montserrat" w:cs="Montserrat"/>
          <w:b/>
          <w:sz w:val="20"/>
          <w:szCs w:val="20"/>
        </w:rPr>
        <w:t xml:space="preserve">París </w:t>
      </w:r>
    </w:p>
    <w:p w14:paraId="5CBB5A3A" w14:textId="77777777" w:rsidR="00DA18B7" w:rsidRDefault="00000000">
      <w:pPr>
        <w:spacing w:after="0" w:line="240" w:lineRule="auto"/>
        <w:jc w:val="both"/>
        <w:rPr>
          <w:rFonts w:ascii="Montserrat" w:eastAsia="Montserrat" w:hAnsi="Montserrat" w:cs="Montserrat"/>
          <w:sz w:val="20"/>
          <w:szCs w:val="20"/>
        </w:rPr>
      </w:pPr>
      <w:r>
        <w:rPr>
          <w:rFonts w:ascii="Montserrat" w:eastAsia="Montserrat" w:hAnsi="Montserrat" w:cs="Montserrat"/>
          <w:b/>
          <w:sz w:val="20"/>
          <w:szCs w:val="20"/>
        </w:rPr>
        <w:t>Después del desayuno</w:t>
      </w:r>
      <w:r>
        <w:rPr>
          <w:rFonts w:ascii="Montserrat" w:eastAsia="Montserrat" w:hAnsi="Montserrat" w:cs="Montserrat"/>
          <w:sz w:val="20"/>
          <w:szCs w:val="20"/>
        </w:rPr>
        <w:t xml:space="preserve"> recomendaremos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al Palacio de Versalles. Visita interior de los aposentos reales (con entrada preferente), donde el guía nos relatará la historia, anécdotas y curiosidades de la vida monárquica del lugar. Descubriremos los espectaculares Jardines de Palacio. Regreso a París. Tarde libre. </w:t>
      </w:r>
      <w:r>
        <w:rPr>
          <w:rFonts w:ascii="Montserrat" w:eastAsia="Montserrat" w:hAnsi="Montserrat" w:cs="Montserrat"/>
          <w:b/>
          <w:sz w:val="20"/>
          <w:szCs w:val="20"/>
        </w:rPr>
        <w:t>Alojamiento</w:t>
      </w:r>
      <w:r>
        <w:rPr>
          <w:rFonts w:ascii="Montserrat" w:eastAsia="Montserrat" w:hAnsi="Montserrat" w:cs="Montserrat"/>
          <w:b/>
          <w:i/>
          <w:sz w:val="20"/>
          <w:szCs w:val="20"/>
        </w:rPr>
        <w:t>.</w:t>
      </w:r>
    </w:p>
    <w:p w14:paraId="1A813CE9" w14:textId="77777777" w:rsidR="00DA18B7" w:rsidRDefault="00DA18B7">
      <w:pPr>
        <w:spacing w:after="0" w:line="240" w:lineRule="auto"/>
        <w:jc w:val="both"/>
        <w:rPr>
          <w:rFonts w:ascii="Montserrat" w:eastAsia="Montserrat" w:hAnsi="Montserrat" w:cs="Montserrat"/>
          <w:b/>
          <w:sz w:val="20"/>
          <w:szCs w:val="20"/>
        </w:rPr>
      </w:pPr>
    </w:p>
    <w:p w14:paraId="0CF4B466" w14:textId="77777777" w:rsidR="00FA3D9E" w:rsidRDefault="00FA3D9E">
      <w:pPr>
        <w:spacing w:after="0" w:line="240" w:lineRule="auto"/>
        <w:jc w:val="both"/>
        <w:rPr>
          <w:rFonts w:ascii="Montserrat" w:eastAsia="Montserrat" w:hAnsi="Montserrat" w:cs="Montserrat"/>
          <w:b/>
          <w:sz w:val="20"/>
          <w:szCs w:val="20"/>
        </w:rPr>
      </w:pPr>
    </w:p>
    <w:p w14:paraId="6B0A8850" w14:textId="77777777" w:rsidR="00DA18B7" w:rsidRDefault="00000000">
      <w:pPr>
        <w:spacing w:after="0" w:line="240" w:lineRule="auto"/>
        <w:jc w:val="both"/>
        <w:rPr>
          <w:rFonts w:ascii="Montserrat" w:eastAsia="Montserrat" w:hAnsi="Montserrat" w:cs="Montserrat"/>
          <w:b/>
          <w:sz w:val="20"/>
          <w:szCs w:val="20"/>
        </w:rPr>
      </w:pPr>
      <w:r>
        <w:rPr>
          <w:rFonts w:ascii="Montserrat" w:eastAsia="Montserrat" w:hAnsi="Montserrat" w:cs="Montserrat"/>
          <w:b/>
          <w:sz w:val="20"/>
          <w:szCs w:val="20"/>
        </w:rPr>
        <w:lastRenderedPageBreak/>
        <w:t xml:space="preserve">DÍA 07 </w:t>
      </w:r>
      <w:r>
        <w:rPr>
          <w:rFonts w:ascii="Montserrat" w:eastAsia="Montserrat" w:hAnsi="Montserrat" w:cs="Montserrat"/>
          <w:b/>
          <w:sz w:val="20"/>
          <w:szCs w:val="20"/>
        </w:rPr>
        <w:tab/>
        <w:t xml:space="preserve">París – Luxemburgo – Valle del Rin – Frankfurt </w:t>
      </w:r>
    </w:p>
    <w:p w14:paraId="0E1C64D2" w14:textId="77777777" w:rsidR="00DA18B7" w:rsidRDefault="00000000">
      <w:pPr>
        <w:spacing w:after="0" w:line="240" w:lineRule="auto"/>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Salida atravesando la región del Gran Este de Francia llegaremos a Luxemburgo, uno de los estados más pequeños de Europa, cuya capital se encuentra ubicada sobre un peñón. Tiempo libre y salida hacia Alemania. Continuaremos nuestro recorrido por el Valle del Rin, donde apreciaremos imponentes castillos germanos, así como la simbólica Roca de Loreley. Llegada a la ciudad de Frankfurt. </w:t>
      </w:r>
      <w:r>
        <w:rPr>
          <w:rFonts w:ascii="Montserrat" w:eastAsia="Montserrat" w:hAnsi="Montserrat" w:cs="Montserrat"/>
          <w:b/>
          <w:sz w:val="20"/>
          <w:szCs w:val="20"/>
        </w:rPr>
        <w:t>Alojamiento</w:t>
      </w:r>
      <w:r>
        <w:rPr>
          <w:rFonts w:ascii="Montserrat" w:eastAsia="Montserrat" w:hAnsi="Montserrat" w:cs="Montserrat"/>
          <w:sz w:val="20"/>
          <w:szCs w:val="20"/>
        </w:rPr>
        <w:t>.</w:t>
      </w:r>
    </w:p>
    <w:p w14:paraId="72547439" w14:textId="77777777" w:rsidR="00DA18B7" w:rsidRDefault="00DA18B7">
      <w:pPr>
        <w:spacing w:after="0" w:line="240" w:lineRule="auto"/>
        <w:jc w:val="both"/>
        <w:rPr>
          <w:rFonts w:ascii="Montserrat" w:eastAsia="Montserrat" w:hAnsi="Montserrat" w:cs="Montserrat"/>
          <w:sz w:val="20"/>
          <w:szCs w:val="20"/>
        </w:rPr>
      </w:pPr>
    </w:p>
    <w:p w14:paraId="2CFBA7CB" w14:textId="77777777" w:rsidR="00DA18B7" w:rsidRDefault="00000000">
      <w:pPr>
        <w:spacing w:after="0"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08 </w:t>
      </w:r>
      <w:r>
        <w:rPr>
          <w:rFonts w:ascii="Montserrat" w:eastAsia="Montserrat" w:hAnsi="Montserrat" w:cs="Montserrat"/>
          <w:sz w:val="20"/>
          <w:szCs w:val="20"/>
        </w:rPr>
        <w:tab/>
      </w:r>
      <w:r>
        <w:rPr>
          <w:rFonts w:ascii="Montserrat" w:eastAsia="Montserrat" w:hAnsi="Montserrat" w:cs="Montserrat"/>
          <w:b/>
          <w:sz w:val="20"/>
          <w:szCs w:val="20"/>
        </w:rPr>
        <w:t xml:space="preserve">Frankfurt – Erfurt – Berlín </w:t>
      </w:r>
    </w:p>
    <w:p w14:paraId="4D60DE9A" w14:textId="77777777" w:rsidR="00DA18B7" w:rsidRDefault="00000000">
      <w:pPr>
        <w:shd w:val="clear" w:color="auto" w:fill="FFFFFF"/>
        <w:spacing w:after="0" w:line="240" w:lineRule="auto"/>
        <w:jc w:val="both"/>
        <w:rPr>
          <w:rFonts w:ascii="Montserrat" w:eastAsia="Montserrat" w:hAnsi="Montserrat" w:cs="Montserrat"/>
          <w:b/>
          <w:color w:val="000000"/>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Salida hacia Erfurt, ciudad con un caso medieval perfectamente conservado donde destacan la Catedral y la Iglesia de San Severo, auténticos emblemas de la ciudad. Tiempo libre para pasear y almorzar. Más tarde continuaremos nuestro viaje </w:t>
      </w:r>
      <w:r>
        <w:rPr>
          <w:rFonts w:ascii="Montserrat" w:eastAsia="Montserrat" w:hAnsi="Montserrat" w:cs="Montserrat"/>
          <w:color w:val="000000"/>
          <w:sz w:val="20"/>
          <w:szCs w:val="20"/>
        </w:rPr>
        <w:t xml:space="preserve">hasta Berlín. </w:t>
      </w:r>
      <w:r>
        <w:rPr>
          <w:rFonts w:ascii="Montserrat" w:eastAsia="Montserrat" w:hAnsi="Montserrat" w:cs="Montserrat"/>
          <w:b/>
          <w:color w:val="000000"/>
          <w:sz w:val="20"/>
          <w:szCs w:val="20"/>
        </w:rPr>
        <w:t>Alojamiento.</w:t>
      </w:r>
    </w:p>
    <w:p w14:paraId="18489B34" w14:textId="77777777" w:rsidR="00DA18B7" w:rsidRDefault="00DA18B7">
      <w:pPr>
        <w:shd w:val="clear" w:color="auto" w:fill="FFFFFF"/>
        <w:spacing w:after="0" w:line="240" w:lineRule="auto"/>
        <w:jc w:val="both"/>
        <w:rPr>
          <w:rFonts w:ascii="Montserrat" w:eastAsia="Montserrat" w:hAnsi="Montserrat" w:cs="Montserrat"/>
          <w:b/>
          <w:color w:val="000000"/>
          <w:sz w:val="20"/>
          <w:szCs w:val="20"/>
        </w:rPr>
      </w:pPr>
    </w:p>
    <w:p w14:paraId="3476EAE4" w14:textId="77777777" w:rsidR="00DA18B7" w:rsidRDefault="00000000">
      <w:pPr>
        <w:shd w:val="clear" w:color="auto" w:fill="FFFFFF"/>
        <w:spacing w:after="0"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DÍA 09</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Berlín</w:t>
      </w:r>
    </w:p>
    <w:p w14:paraId="511DEDDD" w14:textId="77777777" w:rsidR="00DA18B7" w:rsidRDefault="00000000">
      <w:pPr>
        <w:shd w:val="clear" w:color="auto" w:fill="FFFFFF"/>
        <w:spacing w:after="0" w:line="240" w:lineRule="auto"/>
        <w:rPr>
          <w:rFonts w:ascii="Montserrat" w:eastAsia="Montserrat" w:hAnsi="Montserrat" w:cs="Montserrat"/>
          <w:color w:val="000000"/>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y salida para recorrer la Puerta de Brandemburgo, la PotsdamPlatz y los restos del Muro de Berlín que dividía en dos la ciudad hasta 1989. Tiempo libre y </w:t>
      </w:r>
      <w:r>
        <w:rPr>
          <w:rFonts w:ascii="Montserrat" w:eastAsia="Montserrat" w:hAnsi="Montserrat" w:cs="Montserrat"/>
          <w:b/>
          <w:color w:val="000000"/>
          <w:sz w:val="20"/>
          <w:szCs w:val="20"/>
        </w:rPr>
        <w:t>alojamiento</w:t>
      </w:r>
      <w:r>
        <w:rPr>
          <w:rFonts w:ascii="Montserrat" w:eastAsia="Montserrat" w:hAnsi="Montserrat" w:cs="Montserrat"/>
          <w:color w:val="000000"/>
          <w:sz w:val="20"/>
          <w:szCs w:val="20"/>
        </w:rPr>
        <w:t>.</w:t>
      </w:r>
    </w:p>
    <w:p w14:paraId="043B2A9B" w14:textId="77777777" w:rsidR="00DA18B7" w:rsidRDefault="00000000">
      <w:pPr>
        <w:shd w:val="clear" w:color="auto" w:fill="FFFFFF"/>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w:t>
      </w:r>
    </w:p>
    <w:p w14:paraId="6CDE1E53" w14:textId="10377B24" w:rsidR="00DA18B7" w:rsidRDefault="00000000">
      <w:pPr>
        <w:shd w:val="clear" w:color="auto" w:fill="FFFFFF"/>
        <w:spacing w:after="0"/>
        <w:rPr>
          <w:rFonts w:ascii="Montserrat" w:eastAsia="Montserrat" w:hAnsi="Montserrat" w:cs="Montserrat"/>
          <w:b/>
          <w:color w:val="000000"/>
          <w:sz w:val="20"/>
          <w:szCs w:val="20"/>
        </w:rPr>
      </w:pPr>
      <w:r>
        <w:rPr>
          <w:rFonts w:ascii="Montserrat" w:eastAsia="Montserrat" w:hAnsi="Montserrat" w:cs="Montserrat"/>
          <w:b/>
          <w:color w:val="000000"/>
          <w:sz w:val="20"/>
          <w:szCs w:val="20"/>
        </w:rPr>
        <w:t>DÍA 10 </w:t>
      </w:r>
      <w:r>
        <w:rPr>
          <w:rFonts w:ascii="Montserrat" w:eastAsia="Montserrat" w:hAnsi="Montserrat" w:cs="Montserrat"/>
          <w:b/>
          <w:color w:val="000000"/>
          <w:sz w:val="20"/>
          <w:szCs w:val="20"/>
        </w:rPr>
        <w:tab/>
      </w:r>
      <w:r w:rsidR="00BA7D70">
        <w:rPr>
          <w:rFonts w:ascii="Montserrat" w:eastAsia="Montserrat" w:hAnsi="Montserrat" w:cs="Montserrat"/>
          <w:b/>
          <w:color w:val="000000"/>
          <w:sz w:val="20"/>
          <w:szCs w:val="20"/>
        </w:rPr>
        <w:t xml:space="preserve">             </w:t>
      </w:r>
      <w:r>
        <w:rPr>
          <w:rFonts w:ascii="Montserrat" w:eastAsia="Montserrat" w:hAnsi="Montserrat" w:cs="Montserrat"/>
          <w:b/>
          <w:color w:val="000000"/>
          <w:sz w:val="20"/>
          <w:szCs w:val="20"/>
        </w:rPr>
        <w:t xml:space="preserve">Berlín – Dresde – Praga </w:t>
      </w:r>
    </w:p>
    <w:p w14:paraId="203E41D4" w14:textId="77777777" w:rsidR="00DA18B7" w:rsidRDefault="00000000">
      <w:pPr>
        <w:shd w:val="clear" w:color="auto" w:fill="FFFFFF"/>
        <w:spacing w:after="0"/>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y salida hacia Dresde, la antigua capital de Sajonia situada a orillas del río Elba, donde disfrutaremos de tiempo libre. Continuación a la ciudad de Praga. </w:t>
      </w:r>
      <w:r>
        <w:rPr>
          <w:rFonts w:ascii="Montserrat" w:eastAsia="Montserrat" w:hAnsi="Montserrat" w:cs="Montserrat"/>
          <w:b/>
          <w:color w:val="000000"/>
          <w:sz w:val="20"/>
          <w:szCs w:val="20"/>
        </w:rPr>
        <w:t>Alojamiento</w:t>
      </w:r>
      <w:r>
        <w:rPr>
          <w:rFonts w:ascii="Montserrat" w:eastAsia="Montserrat" w:hAnsi="Montserrat" w:cs="Montserrat"/>
          <w:color w:val="000000"/>
          <w:sz w:val="20"/>
          <w:szCs w:val="20"/>
        </w:rPr>
        <w:t>.</w:t>
      </w:r>
    </w:p>
    <w:p w14:paraId="0F70163E" w14:textId="77777777" w:rsidR="00DA18B7" w:rsidRDefault="00000000">
      <w:pPr>
        <w:shd w:val="clear" w:color="auto" w:fill="FFFFFF"/>
        <w:spacing w:after="0"/>
        <w:rPr>
          <w:rFonts w:ascii="Montserrat" w:eastAsia="Montserrat" w:hAnsi="Montserrat" w:cs="Montserrat"/>
          <w:color w:val="000000"/>
          <w:sz w:val="20"/>
          <w:szCs w:val="20"/>
        </w:rPr>
      </w:pPr>
      <w:r>
        <w:rPr>
          <w:rFonts w:ascii="Montserrat" w:eastAsia="Montserrat" w:hAnsi="Montserrat" w:cs="Montserrat"/>
          <w:color w:val="000000"/>
          <w:sz w:val="20"/>
          <w:szCs w:val="20"/>
        </w:rPr>
        <w:t> </w:t>
      </w:r>
    </w:p>
    <w:p w14:paraId="5A121327" w14:textId="77777777" w:rsidR="00DA18B7" w:rsidRDefault="00000000">
      <w:pPr>
        <w:shd w:val="clear" w:color="auto" w:fill="FFFFFF"/>
        <w:spacing w:after="0"/>
        <w:rPr>
          <w:rFonts w:ascii="Montserrat" w:eastAsia="Montserrat" w:hAnsi="Montserrat" w:cs="Montserrat"/>
          <w:b/>
          <w:color w:val="000000"/>
          <w:sz w:val="20"/>
          <w:szCs w:val="20"/>
        </w:rPr>
      </w:pPr>
      <w:r>
        <w:rPr>
          <w:rFonts w:ascii="Montserrat" w:eastAsia="Montserrat" w:hAnsi="Montserrat" w:cs="Montserrat"/>
          <w:b/>
          <w:color w:val="000000"/>
          <w:sz w:val="20"/>
          <w:szCs w:val="20"/>
        </w:rPr>
        <w:t>DÍA 11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 xml:space="preserve">Praga </w:t>
      </w:r>
    </w:p>
    <w:p w14:paraId="027595B7" w14:textId="77777777" w:rsidR="00DA18B7" w:rsidRDefault="00000000">
      <w:pPr>
        <w:shd w:val="clear" w:color="auto" w:fill="FFFFFF"/>
        <w:spacing w:after="0"/>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y paseo a pie por la ciudad de las cien torres, que nos irá maravillando a medida que avancemos. Iniciaremos el recorrido en la parte alta, pasando por la zona del Castillo hasta la Iglesia de Santa María de la Victoria, que alberga la famosa imagen del Niño Jesús de Praga. Pasaremos por el espectacular Puente de Carlos y finalizaremos en la bella Plaza de la Ciudad Vieja con el famoso Reloj Astronómico. Mucho por ver, mucho por disfrutar y mucho por saber acerca de la ciudad natal de Kafka. </w:t>
      </w:r>
      <w:r>
        <w:rPr>
          <w:rFonts w:ascii="Montserrat" w:eastAsia="Montserrat" w:hAnsi="Montserrat" w:cs="Montserrat"/>
          <w:b/>
          <w:color w:val="000000"/>
          <w:sz w:val="20"/>
          <w:szCs w:val="20"/>
        </w:rPr>
        <w:t>Alojamiento</w:t>
      </w:r>
      <w:r>
        <w:rPr>
          <w:rFonts w:ascii="Montserrat" w:eastAsia="Montserrat" w:hAnsi="Montserrat" w:cs="Montserrat"/>
          <w:color w:val="000000"/>
          <w:sz w:val="20"/>
          <w:szCs w:val="20"/>
        </w:rPr>
        <w:t>.</w:t>
      </w:r>
    </w:p>
    <w:p w14:paraId="73FD3916" w14:textId="77777777" w:rsidR="00DA18B7" w:rsidRDefault="00000000">
      <w:pPr>
        <w:shd w:val="clear" w:color="auto" w:fill="FFFFFF"/>
        <w:spacing w:after="0"/>
        <w:rPr>
          <w:rFonts w:ascii="Montserrat" w:eastAsia="Montserrat" w:hAnsi="Montserrat" w:cs="Montserrat"/>
          <w:b/>
          <w:color w:val="000000"/>
          <w:sz w:val="20"/>
          <w:szCs w:val="20"/>
        </w:rPr>
      </w:pPr>
      <w:r>
        <w:rPr>
          <w:rFonts w:ascii="Montserrat" w:eastAsia="Montserrat" w:hAnsi="Montserrat" w:cs="Montserrat"/>
          <w:color w:val="000000"/>
          <w:sz w:val="20"/>
          <w:szCs w:val="20"/>
        </w:rPr>
        <w:t> </w:t>
      </w:r>
    </w:p>
    <w:p w14:paraId="5483F642" w14:textId="77777777" w:rsidR="00DA18B7" w:rsidRDefault="00000000">
      <w:pPr>
        <w:shd w:val="clear" w:color="auto" w:fill="FFFFFF"/>
        <w:spacing w:after="0"/>
        <w:rPr>
          <w:rFonts w:ascii="Montserrat" w:eastAsia="Montserrat" w:hAnsi="Montserrat" w:cs="Montserrat"/>
          <w:b/>
          <w:color w:val="000000"/>
          <w:sz w:val="20"/>
          <w:szCs w:val="20"/>
        </w:rPr>
      </w:pPr>
      <w:r>
        <w:rPr>
          <w:rFonts w:ascii="Montserrat" w:eastAsia="Montserrat" w:hAnsi="Montserrat" w:cs="Montserrat"/>
          <w:b/>
          <w:color w:val="000000"/>
          <w:sz w:val="20"/>
          <w:szCs w:val="20"/>
        </w:rPr>
        <w:t>DÍA 12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 xml:space="preserve">Praga – Bratislava – Budapest </w:t>
      </w:r>
    </w:p>
    <w:p w14:paraId="589DC0E5" w14:textId="1FA750A6" w:rsidR="00DA18B7" w:rsidRDefault="00000000" w:rsidP="005C2EBA">
      <w:pPr>
        <w:shd w:val="clear" w:color="auto" w:fill="FFFFFF"/>
        <w:spacing w:after="0"/>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y salida hacia Budapest. Pasando por las proximidades de Brno, llegaremos a la frontera con Eslovaquia. Más tarde, continuación hacia Bratislava, donde disfrutaremos de tiempo libre. Salida hacia la frontera con Hungría hasta llegar a la capital, Budapest. Por la noche,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para navegar en un romántico crucero por el río Danubio. Podremos admirar espectaculares monumentos de la ciudad a ambas orillas, como el Parlamento, el Bastión de los Pescadores, la Colina de San Gerardo, el Teatro Nacional, el Mercado, el Hotel Gellért (conocido por sus baños termales), etc. Y qué decir de sus maravillosos puentes: el de la Libertad, Elizabeth y el de las Cadenas, que conserva una amorosa tradición. Regreso al hotel. </w:t>
      </w:r>
      <w:r>
        <w:rPr>
          <w:rFonts w:ascii="Montserrat" w:eastAsia="Montserrat" w:hAnsi="Montserrat" w:cs="Montserrat"/>
          <w:b/>
          <w:color w:val="000000"/>
          <w:sz w:val="20"/>
          <w:szCs w:val="20"/>
        </w:rPr>
        <w:t>Alojamiento</w:t>
      </w:r>
      <w:r>
        <w:rPr>
          <w:rFonts w:ascii="Montserrat" w:eastAsia="Montserrat" w:hAnsi="Montserrat" w:cs="Montserrat"/>
          <w:color w:val="000000"/>
          <w:sz w:val="20"/>
          <w:szCs w:val="20"/>
        </w:rPr>
        <w:t>.</w:t>
      </w:r>
    </w:p>
    <w:p w14:paraId="53AF308C" w14:textId="77777777" w:rsidR="00065272" w:rsidRDefault="00065272">
      <w:pPr>
        <w:shd w:val="clear" w:color="auto" w:fill="FFFFFF"/>
        <w:spacing w:after="0"/>
        <w:rPr>
          <w:rFonts w:ascii="Montserrat" w:eastAsia="Montserrat" w:hAnsi="Montserrat" w:cs="Montserrat"/>
          <w:color w:val="000000"/>
          <w:sz w:val="20"/>
          <w:szCs w:val="20"/>
        </w:rPr>
      </w:pPr>
    </w:p>
    <w:p w14:paraId="45766BDB" w14:textId="77777777" w:rsidR="00DA18B7" w:rsidRDefault="00000000">
      <w:pPr>
        <w:shd w:val="clear" w:color="auto" w:fill="FFFFFF"/>
        <w:spacing w:after="0"/>
        <w:rPr>
          <w:rFonts w:ascii="Montserrat" w:eastAsia="Montserrat" w:hAnsi="Montserrat" w:cs="Montserrat"/>
          <w:b/>
          <w:color w:val="000000"/>
          <w:sz w:val="20"/>
          <w:szCs w:val="20"/>
        </w:rPr>
      </w:pPr>
      <w:r>
        <w:rPr>
          <w:rFonts w:ascii="Montserrat" w:eastAsia="Montserrat" w:hAnsi="Montserrat" w:cs="Montserrat"/>
          <w:b/>
          <w:color w:val="000000"/>
          <w:sz w:val="20"/>
          <w:szCs w:val="20"/>
        </w:rPr>
        <w:t>DÍA 13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Budapest</w:t>
      </w:r>
    </w:p>
    <w:p w14:paraId="6B148526" w14:textId="28E933A9" w:rsidR="00DA18B7" w:rsidRDefault="00000000">
      <w:pPr>
        <w:shd w:val="clear" w:color="auto" w:fill="FFFFFF"/>
        <w:spacing w:after="0"/>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y salida para realizar la visita de la ciudad. Iniciaremos nuestro recorrido con la subida a Buda para contemplar la Iglesia de Matías, el Palacio Real y el Palacio Presidencial, cuyo conjunto fue declarado Patrimonio Cultural de la Humanidad. Tarde libre. Por la noche les recomendaremos realizar la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para asistir a un espectáculo folklórico con cena, donde disfrutaremos de la típica gastronomía y colorido folklore húngaro. </w:t>
      </w:r>
      <w:r>
        <w:rPr>
          <w:rFonts w:ascii="Montserrat" w:eastAsia="Montserrat" w:hAnsi="Montserrat" w:cs="Montserrat"/>
          <w:b/>
          <w:color w:val="000000"/>
          <w:sz w:val="20"/>
          <w:szCs w:val="20"/>
        </w:rPr>
        <w:t>Alojamiento</w:t>
      </w:r>
      <w:r>
        <w:rPr>
          <w:rFonts w:ascii="Montserrat" w:eastAsia="Montserrat" w:hAnsi="Montserrat" w:cs="Montserrat"/>
          <w:color w:val="000000"/>
          <w:sz w:val="20"/>
          <w:szCs w:val="20"/>
        </w:rPr>
        <w:t>.</w:t>
      </w:r>
    </w:p>
    <w:p w14:paraId="186F5F53" w14:textId="28D2E34D" w:rsidR="0013607C" w:rsidRDefault="00000000">
      <w:pPr>
        <w:shd w:val="clear" w:color="auto" w:fill="FFFFFF"/>
        <w:spacing w:after="0"/>
        <w:rPr>
          <w:rFonts w:ascii="Montserrat" w:eastAsia="Montserrat" w:hAnsi="Montserrat" w:cs="Montserrat"/>
          <w:color w:val="000000"/>
          <w:sz w:val="20"/>
          <w:szCs w:val="20"/>
        </w:rPr>
      </w:pPr>
      <w:r>
        <w:rPr>
          <w:rFonts w:ascii="Montserrat" w:eastAsia="Montserrat" w:hAnsi="Montserrat" w:cs="Montserrat"/>
          <w:color w:val="000000"/>
          <w:sz w:val="20"/>
          <w:szCs w:val="20"/>
        </w:rPr>
        <w:t> </w:t>
      </w:r>
    </w:p>
    <w:p w14:paraId="2BFB909D" w14:textId="57D022A7" w:rsidR="00DA18B7" w:rsidRDefault="00000000" w:rsidP="0013607C">
      <w:pPr>
        <w:shd w:val="clear" w:color="auto" w:fill="FFFFFF"/>
        <w:spacing w:after="0"/>
        <w:rPr>
          <w:rFonts w:ascii="Montserrat" w:eastAsia="Montserrat" w:hAnsi="Montserrat" w:cs="Montserrat"/>
          <w:b/>
          <w:color w:val="000000"/>
          <w:sz w:val="20"/>
          <w:szCs w:val="20"/>
        </w:rPr>
      </w:pPr>
      <w:r>
        <w:rPr>
          <w:rFonts w:ascii="Montserrat" w:eastAsia="Montserrat" w:hAnsi="Montserrat" w:cs="Montserrat"/>
          <w:b/>
          <w:color w:val="000000"/>
          <w:sz w:val="20"/>
          <w:szCs w:val="20"/>
        </w:rPr>
        <w:t>DÍA 14 </w:t>
      </w:r>
      <w:r>
        <w:rPr>
          <w:rFonts w:ascii="Montserrat" w:eastAsia="Montserrat" w:hAnsi="Montserrat" w:cs="Montserrat"/>
          <w:b/>
          <w:color w:val="000000"/>
          <w:sz w:val="20"/>
          <w:szCs w:val="20"/>
        </w:rPr>
        <w:tab/>
      </w:r>
      <w:r w:rsidR="008631BF">
        <w:rPr>
          <w:rFonts w:ascii="Montserrat" w:eastAsia="Montserrat" w:hAnsi="Montserrat" w:cs="Montserrat"/>
          <w:b/>
          <w:color w:val="000000"/>
          <w:sz w:val="20"/>
          <w:szCs w:val="20"/>
        </w:rPr>
        <w:tab/>
      </w:r>
      <w:r>
        <w:rPr>
          <w:rFonts w:ascii="Montserrat" w:eastAsia="Montserrat" w:hAnsi="Montserrat" w:cs="Montserrat"/>
          <w:b/>
          <w:color w:val="000000"/>
          <w:sz w:val="20"/>
          <w:szCs w:val="20"/>
        </w:rPr>
        <w:t>Budapest – Viena</w:t>
      </w:r>
    </w:p>
    <w:p w14:paraId="6CE7B165" w14:textId="77777777" w:rsidR="00DA18B7" w:rsidRDefault="00000000">
      <w:pPr>
        <w:shd w:val="clear" w:color="auto" w:fill="FFFFFF"/>
        <w:spacing w:after="0"/>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Salida hacia la frontera con Austria y continuación hasta su capital, Viena. Por la tarde, visita de la ciudad más imperial de Europa, recorriendo su elegantísimo anillo. En él descubriremos la Ópera, una de las más prestigiosas del mundo, el Hotel Imperial, los Museos, el Palacio de Hofburg, el Parlamento, el Ayuntamiento, la Iglesia Votiva (templo que alberga la famosa imagen de la Virgen </w:t>
      </w:r>
      <w:r>
        <w:rPr>
          <w:rFonts w:ascii="Montserrat" w:eastAsia="Montserrat" w:hAnsi="Montserrat" w:cs="Montserrat"/>
          <w:color w:val="000000"/>
          <w:sz w:val="20"/>
          <w:szCs w:val="20"/>
        </w:rPr>
        <w:lastRenderedPageBreak/>
        <w:t xml:space="preserve">de Guadalupe) y la Iglesia de San Carlos Borromeo. Avanzaremos hacia el Canal del Danubio, donde contemplaremos la zona moderna de Viena continuando hasta El Prater, conocido por su famosa noria. Después realizaremos una parada en el Palacio Schönbrunn para disfrutar de sus jardines. Tendremos la posibilidad de realizar la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para asistir a un concierto con composiciones de Mozart y Strauss y disfrutar de Viena, ciudad de la música, en todo su esplendor. </w:t>
      </w:r>
      <w:r>
        <w:rPr>
          <w:rFonts w:ascii="Montserrat" w:eastAsia="Montserrat" w:hAnsi="Montserrat" w:cs="Montserrat"/>
          <w:b/>
          <w:color w:val="000000"/>
          <w:sz w:val="20"/>
          <w:szCs w:val="20"/>
        </w:rPr>
        <w:t>Alojamiento</w:t>
      </w:r>
      <w:r>
        <w:rPr>
          <w:rFonts w:ascii="Montserrat" w:eastAsia="Montserrat" w:hAnsi="Montserrat" w:cs="Montserrat"/>
          <w:color w:val="000000"/>
          <w:sz w:val="20"/>
          <w:szCs w:val="20"/>
        </w:rPr>
        <w:t>.</w:t>
      </w:r>
    </w:p>
    <w:p w14:paraId="0F8D7225" w14:textId="20D1E15B" w:rsidR="00DA18B7" w:rsidRDefault="00000000">
      <w:pPr>
        <w:shd w:val="clear" w:color="auto" w:fill="FFFFFF"/>
        <w:spacing w:after="0"/>
        <w:rPr>
          <w:rFonts w:ascii="Montserrat" w:eastAsia="Montserrat" w:hAnsi="Montserrat" w:cs="Montserrat"/>
          <w:color w:val="000000"/>
          <w:sz w:val="20"/>
          <w:szCs w:val="20"/>
        </w:rPr>
      </w:pPr>
      <w:r>
        <w:rPr>
          <w:rFonts w:ascii="Montserrat" w:eastAsia="Montserrat" w:hAnsi="Montserrat" w:cs="Montserrat"/>
          <w:color w:val="000000"/>
          <w:sz w:val="20"/>
          <w:szCs w:val="20"/>
        </w:rPr>
        <w:t> </w:t>
      </w:r>
    </w:p>
    <w:p w14:paraId="4060B20F" w14:textId="2EBF2BE3" w:rsidR="00DA18B7" w:rsidRDefault="007143EE">
      <w:pPr>
        <w:shd w:val="clear" w:color="auto" w:fill="FFFFFF"/>
        <w:spacing w:after="0"/>
        <w:rPr>
          <w:rFonts w:ascii="Montserrat" w:eastAsia="Montserrat" w:hAnsi="Montserrat" w:cs="Montserrat"/>
          <w:b/>
          <w:color w:val="000000"/>
          <w:sz w:val="20"/>
          <w:szCs w:val="20"/>
        </w:rPr>
      </w:pPr>
      <w:r>
        <w:rPr>
          <w:noProof/>
        </w:rPr>
        <w:drawing>
          <wp:anchor distT="0" distB="0" distL="114300" distR="114300" simplePos="0" relativeHeight="251658240" behindDoc="0" locked="0" layoutInCell="1" hidden="0" allowOverlap="1" wp14:anchorId="40F4D29E" wp14:editId="34A5109F">
            <wp:simplePos x="0" y="0"/>
            <wp:positionH relativeFrom="column">
              <wp:posOffset>1477010</wp:posOffset>
            </wp:positionH>
            <wp:positionV relativeFrom="paragraph">
              <wp:posOffset>4445</wp:posOffset>
            </wp:positionV>
            <wp:extent cx="152400" cy="152400"/>
            <wp:effectExtent l="0" t="0" r="0" b="0"/>
            <wp:wrapSquare wrapText="bothSides" distT="0" distB="0" distL="114300" distR="114300"/>
            <wp:docPr id="2086717129" name="image1.png" descr="Avión con relleno sólido"/>
            <wp:cNvGraphicFramePr/>
            <a:graphic xmlns:a="http://schemas.openxmlformats.org/drawingml/2006/main">
              <a:graphicData uri="http://schemas.openxmlformats.org/drawingml/2006/picture">
                <pic:pic xmlns:pic="http://schemas.openxmlformats.org/drawingml/2006/picture">
                  <pic:nvPicPr>
                    <pic:cNvPr id="0" name="image1.png" descr="Avión con relleno sólido"/>
                    <pic:cNvPicPr preferRelativeResize="0"/>
                  </pic:nvPicPr>
                  <pic:blipFill>
                    <a:blip r:embed="rId8"/>
                    <a:srcRect/>
                    <a:stretch>
                      <a:fillRect/>
                    </a:stretch>
                  </pic:blipFill>
                  <pic:spPr>
                    <a:xfrm rot="5400000">
                      <a:off x="0" y="0"/>
                      <a:ext cx="152400" cy="152400"/>
                    </a:xfrm>
                    <a:prstGeom prst="rect">
                      <a:avLst/>
                    </a:prstGeom>
                    <a:ln/>
                  </pic:spPr>
                </pic:pic>
              </a:graphicData>
            </a:graphic>
          </wp:anchor>
        </w:drawing>
      </w:r>
      <w:r>
        <w:rPr>
          <w:rFonts w:ascii="Montserrat" w:eastAsia="Montserrat" w:hAnsi="Montserrat" w:cs="Montserrat"/>
          <w:b/>
          <w:color w:val="000000"/>
          <w:sz w:val="20"/>
          <w:szCs w:val="20"/>
        </w:rPr>
        <w:t>DÍA 15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Viena         Madrid</w:t>
      </w:r>
    </w:p>
    <w:p w14:paraId="589BC144" w14:textId="764642A3" w:rsidR="00DA18B7" w:rsidRDefault="00000000">
      <w:pPr>
        <w:shd w:val="clear" w:color="auto" w:fill="FFFFFF"/>
        <w:spacing w:after="0"/>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w:t>
      </w:r>
      <w:r>
        <w:rPr>
          <w:rFonts w:ascii="Montserrat" w:eastAsia="Montserrat" w:hAnsi="Montserrat" w:cs="Montserrat"/>
          <w:b/>
          <w:color w:val="000000"/>
          <w:sz w:val="20"/>
          <w:szCs w:val="20"/>
        </w:rPr>
        <w:t>(si el tiempo lo permite).</w:t>
      </w:r>
      <w:r>
        <w:rPr>
          <w:rFonts w:ascii="Montserrat" w:eastAsia="Montserrat" w:hAnsi="Montserrat" w:cs="Montserrat"/>
          <w:color w:val="000000"/>
          <w:sz w:val="20"/>
          <w:szCs w:val="20"/>
        </w:rPr>
        <w:t xml:space="preserve">  A la hora indicada por el guía, se dará el traslado al aeropuerto internacional </w:t>
      </w:r>
      <w:r w:rsidR="00A8331B">
        <w:rPr>
          <w:rFonts w:ascii="Montserrat" w:eastAsia="Montserrat" w:hAnsi="Montserrat" w:cs="Montserrat"/>
          <w:color w:val="000000"/>
          <w:sz w:val="20"/>
          <w:szCs w:val="20"/>
        </w:rPr>
        <w:t xml:space="preserve">de Viena </w:t>
      </w:r>
      <w:r>
        <w:rPr>
          <w:rFonts w:ascii="Montserrat" w:eastAsia="Montserrat" w:hAnsi="Montserrat" w:cs="Montserrat"/>
          <w:color w:val="000000"/>
          <w:sz w:val="20"/>
          <w:szCs w:val="20"/>
        </w:rPr>
        <w:t xml:space="preserve">para abordar el vuelo con destino a la Ciudad de Madrid. Llegada al aeropuerto internacional Adolfo Suárez Madrid – Barajas. Recepción y </w:t>
      </w:r>
      <w:r>
        <w:rPr>
          <w:rFonts w:ascii="Montserrat" w:eastAsia="Montserrat" w:hAnsi="Montserrat" w:cs="Montserrat"/>
          <w:b/>
          <w:color w:val="000000"/>
          <w:sz w:val="20"/>
          <w:szCs w:val="20"/>
        </w:rPr>
        <w:t>traslado</w:t>
      </w:r>
      <w:r>
        <w:rPr>
          <w:rFonts w:ascii="Montserrat" w:eastAsia="Montserrat" w:hAnsi="Montserrat" w:cs="Montserrat"/>
          <w:color w:val="000000"/>
          <w:sz w:val="20"/>
          <w:szCs w:val="20"/>
        </w:rPr>
        <w:t xml:space="preserve"> al hotel. </w:t>
      </w:r>
      <w:r>
        <w:rPr>
          <w:rFonts w:ascii="Montserrat" w:eastAsia="Montserrat" w:hAnsi="Montserrat" w:cs="Montserrat"/>
          <w:b/>
          <w:color w:val="000000"/>
          <w:sz w:val="20"/>
          <w:szCs w:val="20"/>
        </w:rPr>
        <w:t>Alojamiento.</w:t>
      </w:r>
    </w:p>
    <w:p w14:paraId="6A52230B" w14:textId="77777777" w:rsidR="00DA18B7" w:rsidRDefault="00DA18B7">
      <w:pPr>
        <w:shd w:val="clear" w:color="auto" w:fill="FFFFFF"/>
        <w:spacing w:after="0"/>
        <w:jc w:val="both"/>
        <w:rPr>
          <w:rFonts w:ascii="Montserrat" w:eastAsia="Montserrat" w:hAnsi="Montserrat" w:cs="Montserrat"/>
          <w:b/>
          <w:color w:val="000000"/>
          <w:sz w:val="20"/>
          <w:szCs w:val="20"/>
        </w:rPr>
      </w:pPr>
    </w:p>
    <w:p w14:paraId="6C1758ED" w14:textId="77777777" w:rsidR="00DA18B7" w:rsidRDefault="00000000">
      <w:pPr>
        <w:pBdr>
          <w:top w:val="nil"/>
          <w:left w:val="nil"/>
          <w:bottom w:val="nil"/>
          <w:right w:val="nil"/>
          <w:between w:val="nil"/>
        </w:pBdr>
        <w:shd w:val="clear" w:color="auto" w:fill="FFFFFF"/>
        <w:spacing w:after="0"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DÍA 16</w:t>
      </w:r>
      <w:r>
        <w:rPr>
          <w:rFonts w:ascii="Montserrat" w:eastAsia="Montserrat" w:hAnsi="Montserrat" w:cs="Montserrat"/>
          <w:color w:val="000000"/>
          <w:sz w:val="20"/>
          <w:szCs w:val="20"/>
        </w:rPr>
        <w:t xml:space="preserve"> </w:t>
      </w:r>
      <w:r>
        <w:rPr>
          <w:rFonts w:ascii="Montserrat" w:eastAsia="Montserrat" w:hAnsi="Montserrat" w:cs="Montserrat"/>
          <w:color w:val="000000"/>
          <w:sz w:val="20"/>
          <w:szCs w:val="20"/>
        </w:rPr>
        <w:tab/>
      </w:r>
      <w:r>
        <w:rPr>
          <w:rFonts w:ascii="Montserrat" w:eastAsia="Montserrat" w:hAnsi="Montserrat" w:cs="Montserrat"/>
          <w:color w:val="000000"/>
          <w:sz w:val="20"/>
          <w:szCs w:val="20"/>
        </w:rPr>
        <w:tab/>
      </w:r>
      <w:r>
        <w:rPr>
          <w:rFonts w:ascii="Montserrat" w:eastAsia="Montserrat" w:hAnsi="Montserrat" w:cs="Montserrat"/>
          <w:b/>
          <w:color w:val="000000"/>
          <w:sz w:val="20"/>
          <w:szCs w:val="20"/>
        </w:rPr>
        <w:t>Madrid</w:t>
      </w:r>
    </w:p>
    <w:p w14:paraId="56BB6692" w14:textId="77777777" w:rsidR="00DA18B7" w:rsidRDefault="00000000">
      <w:pPr>
        <w:spacing w:after="0"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Recorrido por la ciudad donde conoceremos las principales avenidas, plazas y monumentos. Descubriremos lugares tales como la Plaza de España, la Gran Vía, la Fuente de la diosa Cibeles, la Puerta de Alcalá, la famosa plaza de toros de las Ventas, etc. Después, continuando por la zona moderna, finalizaremos en el Madrid de los Austrias. Encantos como la Plaza Mayor y la Plaza de Oriente darán un espléndido final a este recorrido por la capital de España. Tarde libre. Recomendaremos la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a la “Ciudad Imperial” de Toledo, donde apreciaremos el legado de las tres culturas: árabe, judía y cristiana, que supieron convivir en armonía. </w:t>
      </w:r>
      <w:r>
        <w:rPr>
          <w:rFonts w:ascii="Montserrat" w:eastAsia="Montserrat" w:hAnsi="Montserrat" w:cs="Montserrat"/>
          <w:b/>
          <w:color w:val="000000"/>
          <w:sz w:val="20"/>
          <w:szCs w:val="20"/>
        </w:rPr>
        <w:t>Alojamiento.</w:t>
      </w:r>
    </w:p>
    <w:p w14:paraId="6E5ACD39" w14:textId="77777777" w:rsidR="00DA18B7" w:rsidRDefault="00DA18B7">
      <w:pPr>
        <w:pBdr>
          <w:top w:val="nil"/>
          <w:left w:val="nil"/>
          <w:bottom w:val="nil"/>
          <w:right w:val="nil"/>
          <w:between w:val="nil"/>
        </w:pBdr>
        <w:shd w:val="clear" w:color="auto" w:fill="FFFFFF"/>
        <w:spacing w:after="0" w:line="240" w:lineRule="auto"/>
        <w:jc w:val="both"/>
        <w:rPr>
          <w:rFonts w:ascii="Montserrat" w:eastAsia="Montserrat" w:hAnsi="Montserrat" w:cs="Montserrat"/>
          <w:b/>
          <w:color w:val="000000"/>
          <w:sz w:val="20"/>
          <w:szCs w:val="20"/>
        </w:rPr>
      </w:pPr>
    </w:p>
    <w:p w14:paraId="2C7FE9E9" w14:textId="77777777" w:rsidR="00DA18B7" w:rsidRDefault="00000000">
      <w:pPr>
        <w:pBdr>
          <w:top w:val="nil"/>
          <w:left w:val="nil"/>
          <w:bottom w:val="nil"/>
          <w:right w:val="nil"/>
          <w:between w:val="nil"/>
        </w:pBdr>
        <w:shd w:val="clear" w:color="auto" w:fill="FFFFFF"/>
        <w:spacing w:after="0"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DÍA 17</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Madrid</w:t>
      </w:r>
    </w:p>
    <w:p w14:paraId="423D6031" w14:textId="77777777" w:rsidR="00DA18B7" w:rsidRDefault="00000000">
      <w:pPr>
        <w:pBdr>
          <w:top w:val="nil"/>
          <w:left w:val="nil"/>
          <w:bottom w:val="nil"/>
          <w:right w:val="nil"/>
          <w:between w:val="nil"/>
        </w:pBdr>
        <w:shd w:val="clear" w:color="auto" w:fill="FFFFFF"/>
        <w:spacing w:after="0"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Día libre para disfrutar de la ciudad. </w:t>
      </w:r>
      <w:r>
        <w:rPr>
          <w:rFonts w:ascii="Montserrat" w:eastAsia="Montserrat" w:hAnsi="Montserrat" w:cs="Montserrat"/>
          <w:b/>
          <w:color w:val="000000"/>
          <w:sz w:val="20"/>
          <w:szCs w:val="20"/>
        </w:rPr>
        <w:t>Alojamiento</w:t>
      </w:r>
      <w:r>
        <w:rPr>
          <w:rFonts w:ascii="Montserrat" w:eastAsia="Montserrat" w:hAnsi="Montserrat" w:cs="Montserrat"/>
          <w:color w:val="000000"/>
          <w:sz w:val="20"/>
          <w:szCs w:val="20"/>
        </w:rPr>
        <w:t>.</w:t>
      </w:r>
    </w:p>
    <w:p w14:paraId="47A01BC1" w14:textId="77777777" w:rsidR="00DA18B7" w:rsidRDefault="00DA18B7">
      <w:pPr>
        <w:pBdr>
          <w:top w:val="nil"/>
          <w:left w:val="nil"/>
          <w:bottom w:val="nil"/>
          <w:right w:val="nil"/>
          <w:between w:val="nil"/>
        </w:pBdr>
        <w:shd w:val="clear" w:color="auto" w:fill="FFFFFF"/>
        <w:spacing w:after="0" w:line="240" w:lineRule="auto"/>
        <w:jc w:val="both"/>
        <w:rPr>
          <w:rFonts w:ascii="Montserrat" w:eastAsia="Montserrat" w:hAnsi="Montserrat" w:cs="Montserrat"/>
          <w:b/>
          <w:color w:val="000000"/>
          <w:sz w:val="20"/>
          <w:szCs w:val="20"/>
        </w:rPr>
      </w:pPr>
    </w:p>
    <w:p w14:paraId="6455A0CA" w14:textId="70CDAA26" w:rsidR="00DA18B7" w:rsidRDefault="00000000">
      <w:pPr>
        <w:pBdr>
          <w:top w:val="nil"/>
          <w:left w:val="nil"/>
          <w:bottom w:val="nil"/>
          <w:right w:val="nil"/>
          <w:between w:val="nil"/>
        </w:pBdr>
        <w:shd w:val="clear" w:color="auto" w:fill="FFFFFF"/>
        <w:spacing w:after="0"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DÍA 18</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 xml:space="preserve">Madrid – México </w:t>
      </w:r>
    </w:p>
    <w:p w14:paraId="440651E1" w14:textId="77777777" w:rsidR="00DA18B7" w:rsidRDefault="00000000">
      <w:pPr>
        <w:shd w:val="clear" w:color="auto" w:fill="FFFFFF"/>
        <w:spacing w:after="0"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w:t>
      </w:r>
      <w:r>
        <w:rPr>
          <w:rFonts w:ascii="Montserrat" w:eastAsia="Montserrat" w:hAnsi="Montserrat" w:cs="Montserrat"/>
          <w:b/>
          <w:color w:val="000000"/>
          <w:sz w:val="20"/>
          <w:szCs w:val="20"/>
        </w:rPr>
        <w:t>(si el tiempo lo permite).</w:t>
      </w:r>
      <w:r>
        <w:rPr>
          <w:rFonts w:ascii="Montserrat" w:eastAsia="Montserrat" w:hAnsi="Montserrat" w:cs="Montserrat"/>
          <w:color w:val="000000"/>
          <w:sz w:val="20"/>
          <w:szCs w:val="20"/>
        </w:rPr>
        <w:t xml:space="preserve">  A la hora indicada por el guía, se dará el traslado al aeropuerto Internacional Adolfo Suárez Madrid – Barajas para abordar el vuelo con destino a la Ciudad de México.</w:t>
      </w:r>
    </w:p>
    <w:p w14:paraId="417FFF2D" w14:textId="77777777" w:rsidR="00DA18B7" w:rsidRDefault="00DA18B7">
      <w:pPr>
        <w:pBdr>
          <w:top w:val="nil"/>
          <w:left w:val="nil"/>
          <w:bottom w:val="nil"/>
          <w:right w:val="nil"/>
          <w:between w:val="nil"/>
        </w:pBdr>
        <w:shd w:val="clear" w:color="auto" w:fill="FFFFFF"/>
        <w:spacing w:after="0" w:line="240" w:lineRule="auto"/>
        <w:jc w:val="both"/>
        <w:rPr>
          <w:rFonts w:ascii="Montserrat" w:eastAsia="Montserrat" w:hAnsi="Montserrat" w:cs="Montserrat"/>
          <w:b/>
          <w:color w:val="000000"/>
        </w:rPr>
      </w:pPr>
    </w:p>
    <w:p w14:paraId="666D4467" w14:textId="77777777" w:rsidR="00DA18B7"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color w:val="000000"/>
        </w:rPr>
      </w:pPr>
      <w:r>
        <w:rPr>
          <w:rFonts w:ascii="Montserrat" w:eastAsia="Montserrat" w:hAnsi="Montserrat" w:cs="Montserrat"/>
          <w:b/>
          <w:color w:val="000000"/>
        </w:rPr>
        <w:t>¡FIN DE LOS SERVICIOS!</w:t>
      </w:r>
    </w:p>
    <w:p w14:paraId="747BB9F5" w14:textId="77777777" w:rsidR="00B10322" w:rsidRDefault="00B10322">
      <w:pPr>
        <w:shd w:val="clear" w:color="auto" w:fill="FFFFFF"/>
        <w:spacing w:line="240" w:lineRule="auto"/>
        <w:jc w:val="both"/>
        <w:rPr>
          <w:rFonts w:ascii="Montserrat" w:eastAsia="Montserrat" w:hAnsi="Montserrat" w:cs="Montserrat"/>
          <w:b/>
          <w:color w:val="000000"/>
          <w:sz w:val="24"/>
          <w:szCs w:val="24"/>
        </w:rPr>
      </w:pPr>
    </w:p>
    <w:p w14:paraId="2F978F8E" w14:textId="77777777" w:rsidR="00B10322" w:rsidRDefault="00B10322">
      <w:pPr>
        <w:shd w:val="clear" w:color="auto" w:fill="FFFFFF"/>
        <w:spacing w:line="240" w:lineRule="auto"/>
        <w:jc w:val="both"/>
        <w:rPr>
          <w:rFonts w:ascii="Montserrat" w:eastAsia="Montserrat" w:hAnsi="Montserrat" w:cs="Montserrat"/>
          <w:b/>
          <w:color w:val="000000"/>
          <w:sz w:val="24"/>
          <w:szCs w:val="24"/>
        </w:rPr>
      </w:pPr>
    </w:p>
    <w:p w14:paraId="7A859092" w14:textId="77777777" w:rsidR="00B10322" w:rsidRDefault="00B10322">
      <w:pPr>
        <w:shd w:val="clear" w:color="auto" w:fill="FFFFFF"/>
        <w:spacing w:line="240" w:lineRule="auto"/>
        <w:jc w:val="both"/>
        <w:rPr>
          <w:rFonts w:ascii="Montserrat" w:eastAsia="Montserrat" w:hAnsi="Montserrat" w:cs="Montserrat"/>
          <w:b/>
          <w:color w:val="000000"/>
          <w:sz w:val="24"/>
          <w:szCs w:val="24"/>
        </w:rPr>
      </w:pPr>
    </w:p>
    <w:p w14:paraId="5ED7F16A" w14:textId="77777777" w:rsidR="00B10322" w:rsidRDefault="00B10322">
      <w:pPr>
        <w:shd w:val="clear" w:color="auto" w:fill="FFFFFF"/>
        <w:spacing w:line="240" w:lineRule="auto"/>
        <w:jc w:val="both"/>
        <w:rPr>
          <w:rFonts w:ascii="Montserrat" w:eastAsia="Montserrat" w:hAnsi="Montserrat" w:cs="Montserrat"/>
          <w:b/>
          <w:color w:val="000000"/>
          <w:sz w:val="24"/>
          <w:szCs w:val="24"/>
        </w:rPr>
      </w:pPr>
    </w:p>
    <w:p w14:paraId="6E36129E" w14:textId="77777777" w:rsidR="00B10322" w:rsidRDefault="00B10322">
      <w:pPr>
        <w:shd w:val="clear" w:color="auto" w:fill="FFFFFF"/>
        <w:spacing w:line="240" w:lineRule="auto"/>
        <w:jc w:val="both"/>
        <w:rPr>
          <w:rFonts w:ascii="Montserrat" w:eastAsia="Montserrat" w:hAnsi="Montserrat" w:cs="Montserrat"/>
          <w:b/>
          <w:color w:val="000000"/>
          <w:sz w:val="24"/>
          <w:szCs w:val="24"/>
        </w:rPr>
      </w:pPr>
    </w:p>
    <w:p w14:paraId="4B501BC7" w14:textId="77777777" w:rsidR="00B10322" w:rsidRDefault="00B10322">
      <w:pPr>
        <w:shd w:val="clear" w:color="auto" w:fill="FFFFFF"/>
        <w:spacing w:line="240" w:lineRule="auto"/>
        <w:jc w:val="both"/>
        <w:rPr>
          <w:rFonts w:ascii="Montserrat" w:eastAsia="Montserrat" w:hAnsi="Montserrat" w:cs="Montserrat"/>
          <w:b/>
          <w:color w:val="000000"/>
          <w:sz w:val="24"/>
          <w:szCs w:val="24"/>
        </w:rPr>
      </w:pPr>
    </w:p>
    <w:p w14:paraId="3A6FF334" w14:textId="77777777" w:rsidR="00B10322" w:rsidRDefault="00B10322">
      <w:pPr>
        <w:shd w:val="clear" w:color="auto" w:fill="FFFFFF"/>
        <w:spacing w:line="240" w:lineRule="auto"/>
        <w:jc w:val="both"/>
        <w:rPr>
          <w:rFonts w:ascii="Montserrat" w:eastAsia="Montserrat" w:hAnsi="Montserrat" w:cs="Montserrat"/>
          <w:b/>
          <w:color w:val="000000"/>
          <w:sz w:val="24"/>
          <w:szCs w:val="24"/>
        </w:rPr>
      </w:pPr>
    </w:p>
    <w:p w14:paraId="58304C63" w14:textId="77777777" w:rsidR="00B10322" w:rsidRDefault="00B10322">
      <w:pPr>
        <w:shd w:val="clear" w:color="auto" w:fill="FFFFFF"/>
        <w:spacing w:line="240" w:lineRule="auto"/>
        <w:jc w:val="both"/>
        <w:rPr>
          <w:rFonts w:ascii="Montserrat" w:eastAsia="Montserrat" w:hAnsi="Montserrat" w:cs="Montserrat"/>
          <w:b/>
          <w:color w:val="000000"/>
          <w:sz w:val="24"/>
          <w:szCs w:val="24"/>
        </w:rPr>
      </w:pPr>
    </w:p>
    <w:p w14:paraId="2D218E25" w14:textId="77777777" w:rsidR="00B10322" w:rsidRDefault="00B10322">
      <w:pPr>
        <w:shd w:val="clear" w:color="auto" w:fill="FFFFFF"/>
        <w:spacing w:line="240" w:lineRule="auto"/>
        <w:jc w:val="both"/>
        <w:rPr>
          <w:rFonts w:ascii="Montserrat" w:eastAsia="Montserrat" w:hAnsi="Montserrat" w:cs="Montserrat"/>
          <w:b/>
          <w:color w:val="000000"/>
          <w:sz w:val="24"/>
          <w:szCs w:val="24"/>
        </w:rPr>
      </w:pPr>
    </w:p>
    <w:p w14:paraId="2BE86620" w14:textId="77777777" w:rsidR="008A6B37" w:rsidRDefault="008A6B37">
      <w:pPr>
        <w:shd w:val="clear" w:color="auto" w:fill="FFFFFF"/>
        <w:spacing w:line="240" w:lineRule="auto"/>
        <w:jc w:val="both"/>
        <w:rPr>
          <w:rFonts w:ascii="Montserrat" w:eastAsia="Montserrat" w:hAnsi="Montserrat" w:cs="Montserrat"/>
          <w:b/>
          <w:color w:val="000000"/>
          <w:sz w:val="24"/>
          <w:szCs w:val="24"/>
        </w:rPr>
      </w:pPr>
    </w:p>
    <w:p w14:paraId="35CE8DC6" w14:textId="77777777" w:rsidR="008A6B37" w:rsidRDefault="008A6B37">
      <w:pPr>
        <w:shd w:val="clear" w:color="auto" w:fill="FFFFFF"/>
        <w:spacing w:line="240" w:lineRule="auto"/>
        <w:jc w:val="both"/>
        <w:rPr>
          <w:rFonts w:ascii="Montserrat" w:eastAsia="Montserrat" w:hAnsi="Montserrat" w:cs="Montserrat"/>
          <w:b/>
          <w:color w:val="000000"/>
          <w:sz w:val="24"/>
          <w:szCs w:val="24"/>
        </w:rPr>
      </w:pPr>
    </w:p>
    <w:p w14:paraId="59454AFE" w14:textId="77777777" w:rsidR="00B10322" w:rsidRDefault="00B10322">
      <w:pPr>
        <w:shd w:val="clear" w:color="auto" w:fill="FFFFFF"/>
        <w:spacing w:line="240" w:lineRule="auto"/>
        <w:jc w:val="both"/>
        <w:rPr>
          <w:rFonts w:ascii="Montserrat" w:eastAsia="Montserrat" w:hAnsi="Montserrat" w:cs="Montserrat"/>
          <w:b/>
          <w:color w:val="000000"/>
          <w:sz w:val="24"/>
          <w:szCs w:val="24"/>
        </w:rPr>
      </w:pPr>
    </w:p>
    <w:p w14:paraId="51FE3E16" w14:textId="64A99851" w:rsidR="00DA18B7" w:rsidRDefault="00000000">
      <w:pP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4"/>
          <w:szCs w:val="24"/>
        </w:rPr>
        <w:lastRenderedPageBreak/>
        <w:t>PRECIOS POR PERSONA EN USD</w:t>
      </w:r>
      <w:r w:rsidR="007143EE">
        <w:rPr>
          <w:rFonts w:ascii="Montserrat" w:eastAsia="Montserrat" w:hAnsi="Montserrat" w:cs="Montserrat"/>
          <w:b/>
          <w:color w:val="000000"/>
          <w:sz w:val="24"/>
          <w:szCs w:val="24"/>
        </w:rPr>
        <w:t>:</w:t>
      </w:r>
    </w:p>
    <w:tbl>
      <w:tblPr>
        <w:tblStyle w:val="a"/>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DA18B7" w14:paraId="53DFA56F" w14:textId="77777777">
        <w:tc>
          <w:tcPr>
            <w:tcW w:w="6658" w:type="dxa"/>
          </w:tcPr>
          <w:p w14:paraId="21A0BE1E" w14:textId="77777777" w:rsidR="00DA18B7" w:rsidRPr="007143EE" w:rsidRDefault="00000000">
            <w:pPr>
              <w:pBdr>
                <w:top w:val="nil"/>
                <w:left w:val="nil"/>
                <w:bottom w:val="nil"/>
                <w:right w:val="nil"/>
                <w:between w:val="nil"/>
              </w:pBdr>
              <w:spacing w:after="150"/>
              <w:jc w:val="both"/>
              <w:rPr>
                <w:rFonts w:ascii="Montserrat" w:eastAsia="Montserrat" w:hAnsi="Montserrat" w:cs="Montserrat"/>
                <w:color w:val="000000"/>
              </w:rPr>
            </w:pPr>
            <w:bookmarkStart w:id="3" w:name="_heading=h.30j0zll" w:colFirst="0" w:colLast="0"/>
            <w:bookmarkEnd w:id="3"/>
            <w:r w:rsidRPr="007143EE">
              <w:rPr>
                <w:rFonts w:ascii="Montserrat" w:eastAsia="Montserrat" w:hAnsi="Montserrat" w:cs="Montserrat"/>
                <w:color w:val="000000"/>
              </w:rPr>
              <w:t>Habitación Doble y Triple</w:t>
            </w:r>
          </w:p>
        </w:tc>
        <w:tc>
          <w:tcPr>
            <w:tcW w:w="1701" w:type="dxa"/>
            <w:vAlign w:val="center"/>
          </w:tcPr>
          <w:p w14:paraId="2EAA3C7F" w14:textId="77777777" w:rsidR="00DA18B7" w:rsidRPr="007143EE" w:rsidRDefault="00000000">
            <w:pPr>
              <w:pBdr>
                <w:top w:val="nil"/>
                <w:left w:val="nil"/>
                <w:bottom w:val="nil"/>
                <w:right w:val="nil"/>
                <w:between w:val="nil"/>
              </w:pBdr>
              <w:spacing w:after="150"/>
              <w:jc w:val="center"/>
              <w:rPr>
                <w:rFonts w:ascii="Montserrat" w:eastAsia="Montserrat" w:hAnsi="Montserrat" w:cs="Montserrat"/>
                <w:color w:val="000000"/>
              </w:rPr>
            </w:pPr>
            <w:r w:rsidRPr="007143EE">
              <w:rPr>
                <w:rFonts w:ascii="Montserrat" w:eastAsia="Montserrat" w:hAnsi="Montserrat" w:cs="Montserrat"/>
                <w:color w:val="000000"/>
              </w:rPr>
              <w:t>2,199</w:t>
            </w:r>
          </w:p>
        </w:tc>
      </w:tr>
      <w:tr w:rsidR="00DA18B7" w14:paraId="5E893A5E" w14:textId="77777777">
        <w:tc>
          <w:tcPr>
            <w:tcW w:w="6658" w:type="dxa"/>
          </w:tcPr>
          <w:p w14:paraId="45DA703C" w14:textId="77777777" w:rsidR="00DA18B7" w:rsidRPr="007143EE" w:rsidRDefault="00000000">
            <w:pPr>
              <w:pBdr>
                <w:top w:val="nil"/>
                <w:left w:val="nil"/>
                <w:bottom w:val="nil"/>
                <w:right w:val="nil"/>
                <w:between w:val="nil"/>
              </w:pBdr>
              <w:spacing w:after="150"/>
              <w:jc w:val="both"/>
              <w:rPr>
                <w:rFonts w:ascii="Montserrat" w:eastAsia="Montserrat" w:hAnsi="Montserrat" w:cs="Montserrat"/>
                <w:color w:val="000000"/>
              </w:rPr>
            </w:pPr>
            <w:r w:rsidRPr="007143EE">
              <w:rPr>
                <w:rFonts w:ascii="Montserrat" w:eastAsia="Montserrat" w:hAnsi="Montserrat" w:cs="Montserrat"/>
                <w:color w:val="000000"/>
              </w:rPr>
              <w:t>Habitación Sencilla</w:t>
            </w:r>
          </w:p>
        </w:tc>
        <w:tc>
          <w:tcPr>
            <w:tcW w:w="1701" w:type="dxa"/>
            <w:vAlign w:val="center"/>
          </w:tcPr>
          <w:p w14:paraId="681090A0" w14:textId="77777777" w:rsidR="00DA18B7" w:rsidRPr="007143EE" w:rsidRDefault="00000000">
            <w:pPr>
              <w:pBdr>
                <w:top w:val="nil"/>
                <w:left w:val="nil"/>
                <w:bottom w:val="nil"/>
                <w:right w:val="nil"/>
                <w:between w:val="nil"/>
              </w:pBdr>
              <w:spacing w:after="150"/>
              <w:jc w:val="center"/>
              <w:rPr>
                <w:rFonts w:ascii="Montserrat" w:eastAsia="Montserrat" w:hAnsi="Montserrat" w:cs="Montserrat"/>
                <w:color w:val="000000"/>
              </w:rPr>
            </w:pPr>
            <w:r w:rsidRPr="007143EE">
              <w:rPr>
                <w:rFonts w:ascii="Montserrat" w:eastAsia="Montserrat" w:hAnsi="Montserrat" w:cs="Montserrat"/>
                <w:color w:val="000000"/>
              </w:rPr>
              <w:t>3,199</w:t>
            </w:r>
          </w:p>
        </w:tc>
      </w:tr>
      <w:tr w:rsidR="00DA18B7" w14:paraId="65AA940D" w14:textId="77777777">
        <w:tc>
          <w:tcPr>
            <w:tcW w:w="6658" w:type="dxa"/>
          </w:tcPr>
          <w:p w14:paraId="519105BC" w14:textId="77777777" w:rsidR="00DA18B7" w:rsidRPr="007143EE" w:rsidRDefault="00000000">
            <w:pPr>
              <w:pBdr>
                <w:top w:val="nil"/>
                <w:left w:val="nil"/>
                <w:bottom w:val="nil"/>
                <w:right w:val="nil"/>
                <w:between w:val="nil"/>
              </w:pBdr>
              <w:spacing w:after="150"/>
              <w:jc w:val="both"/>
              <w:rPr>
                <w:rFonts w:ascii="Montserrat" w:eastAsia="Montserrat" w:hAnsi="Montserrat" w:cs="Montserrat"/>
                <w:color w:val="000000"/>
              </w:rPr>
            </w:pPr>
            <w:r w:rsidRPr="007143EE">
              <w:rPr>
                <w:rFonts w:ascii="Montserrat" w:eastAsia="Montserrat" w:hAnsi="Montserrat" w:cs="Montserrat"/>
                <w:color w:val="000000"/>
              </w:rPr>
              <w:t>Menor 4 a 7 años – 11 meses</w:t>
            </w:r>
          </w:p>
        </w:tc>
        <w:tc>
          <w:tcPr>
            <w:tcW w:w="1701" w:type="dxa"/>
            <w:vAlign w:val="center"/>
          </w:tcPr>
          <w:p w14:paraId="4395D21E" w14:textId="77777777" w:rsidR="00DA18B7" w:rsidRPr="007143EE" w:rsidRDefault="00000000">
            <w:pPr>
              <w:pBdr>
                <w:top w:val="nil"/>
                <w:left w:val="nil"/>
                <w:bottom w:val="nil"/>
                <w:right w:val="nil"/>
                <w:between w:val="nil"/>
              </w:pBdr>
              <w:spacing w:after="150"/>
              <w:jc w:val="center"/>
              <w:rPr>
                <w:rFonts w:ascii="Montserrat" w:eastAsia="Montserrat" w:hAnsi="Montserrat" w:cs="Montserrat"/>
                <w:color w:val="000000"/>
              </w:rPr>
            </w:pPr>
            <w:r w:rsidRPr="007143EE">
              <w:rPr>
                <w:rFonts w:ascii="Montserrat" w:eastAsia="Montserrat" w:hAnsi="Montserrat" w:cs="Montserrat"/>
                <w:color w:val="000000"/>
              </w:rPr>
              <w:t>1,799</w:t>
            </w:r>
          </w:p>
        </w:tc>
      </w:tr>
    </w:tbl>
    <w:p w14:paraId="5BFE97AE" w14:textId="77777777" w:rsidR="00DA18B7" w:rsidRDefault="00DA18B7">
      <w:pPr>
        <w:spacing w:line="240" w:lineRule="auto"/>
        <w:rPr>
          <w:rFonts w:ascii="Montserrat" w:eastAsia="Montserrat" w:hAnsi="Montserrat" w:cs="Montserrat"/>
          <w:b/>
          <w:color w:val="000000"/>
          <w:sz w:val="24"/>
          <w:szCs w:val="24"/>
        </w:rPr>
      </w:pPr>
    </w:p>
    <w:p w14:paraId="510DC9B3" w14:textId="19408AE7" w:rsidR="00DA18B7" w:rsidRDefault="00000000">
      <w:pPr>
        <w:spacing w:line="240" w:lineRule="auto"/>
        <w:rPr>
          <w:rFonts w:ascii="Montserrat" w:eastAsia="Montserrat" w:hAnsi="Montserrat" w:cs="Montserrat"/>
          <w:b/>
          <w:color w:val="000000"/>
          <w:sz w:val="24"/>
          <w:szCs w:val="24"/>
        </w:rPr>
      </w:pPr>
      <w:r>
        <w:rPr>
          <w:rFonts w:ascii="Montserrat" w:eastAsia="Montserrat" w:hAnsi="Montserrat" w:cs="Montserrat"/>
          <w:b/>
          <w:color w:val="000000"/>
          <w:sz w:val="24"/>
          <w:szCs w:val="24"/>
        </w:rPr>
        <w:t>SUPLEMENTOS E IMPUESTOS</w:t>
      </w:r>
      <w:r w:rsidR="007143EE">
        <w:rPr>
          <w:rFonts w:ascii="Montserrat" w:eastAsia="Montserrat" w:hAnsi="Montserrat" w:cs="Montserrat"/>
          <w:b/>
          <w:color w:val="000000"/>
          <w:sz w:val="24"/>
          <w:szCs w:val="24"/>
        </w:rPr>
        <w:t xml:space="preserve"> EN USD</w:t>
      </w:r>
      <w:r>
        <w:rPr>
          <w:rFonts w:ascii="Montserrat" w:eastAsia="Montserrat" w:hAnsi="Montserrat" w:cs="Montserrat"/>
          <w:b/>
          <w:color w:val="000000"/>
          <w:sz w:val="24"/>
          <w:szCs w:val="24"/>
        </w:rPr>
        <w:t>:</w:t>
      </w:r>
    </w:p>
    <w:tbl>
      <w:tblPr>
        <w:tblStyle w:val="a0"/>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DA18B7" w14:paraId="274284C9" w14:textId="77777777">
        <w:trPr>
          <w:trHeight w:val="473"/>
        </w:trPr>
        <w:tc>
          <w:tcPr>
            <w:tcW w:w="6658" w:type="dxa"/>
          </w:tcPr>
          <w:p w14:paraId="2A045E6E" w14:textId="7B56DF67" w:rsidR="00DA18B7" w:rsidRPr="007143EE" w:rsidRDefault="00000000">
            <w:pPr>
              <w:pBdr>
                <w:top w:val="nil"/>
                <w:left w:val="nil"/>
                <w:bottom w:val="nil"/>
                <w:right w:val="nil"/>
                <w:between w:val="nil"/>
              </w:pBdr>
              <w:spacing w:after="150"/>
              <w:jc w:val="both"/>
              <w:rPr>
                <w:rFonts w:ascii="Montserrat" w:eastAsia="Montserrat" w:hAnsi="Montserrat" w:cs="Montserrat"/>
                <w:color w:val="000000"/>
              </w:rPr>
            </w:pPr>
            <w:r w:rsidRPr="007143EE">
              <w:rPr>
                <w:rFonts w:ascii="Montserrat" w:eastAsia="Montserrat" w:hAnsi="Montserrat" w:cs="Montserrat"/>
                <w:color w:val="000000"/>
              </w:rPr>
              <w:t xml:space="preserve">Suplemento aéreo: </w:t>
            </w:r>
            <w:r w:rsidR="00F5507F">
              <w:rPr>
                <w:rFonts w:ascii="Montserrat" w:eastAsia="Montserrat" w:hAnsi="Montserrat" w:cs="Montserrat"/>
                <w:color w:val="000000"/>
              </w:rPr>
              <w:t>29 de octubre</w:t>
            </w:r>
          </w:p>
        </w:tc>
        <w:tc>
          <w:tcPr>
            <w:tcW w:w="1701" w:type="dxa"/>
          </w:tcPr>
          <w:p w14:paraId="04A7750F" w14:textId="77777777" w:rsidR="00DA18B7" w:rsidRPr="007143EE" w:rsidRDefault="00000000">
            <w:pPr>
              <w:pBdr>
                <w:top w:val="nil"/>
                <w:left w:val="nil"/>
                <w:bottom w:val="nil"/>
                <w:right w:val="nil"/>
                <w:between w:val="nil"/>
              </w:pBdr>
              <w:spacing w:after="150"/>
              <w:jc w:val="center"/>
              <w:rPr>
                <w:rFonts w:ascii="Montserrat" w:eastAsia="Montserrat" w:hAnsi="Montserrat" w:cs="Montserrat"/>
                <w:color w:val="000000"/>
              </w:rPr>
            </w:pPr>
            <w:r w:rsidRPr="007143EE">
              <w:rPr>
                <w:rFonts w:ascii="Montserrat" w:eastAsia="Montserrat" w:hAnsi="Montserrat" w:cs="Montserrat"/>
                <w:color w:val="000000"/>
              </w:rPr>
              <w:t>299</w:t>
            </w:r>
          </w:p>
        </w:tc>
      </w:tr>
      <w:tr w:rsidR="00065272" w14:paraId="7505234E" w14:textId="77777777">
        <w:trPr>
          <w:trHeight w:val="473"/>
        </w:trPr>
        <w:tc>
          <w:tcPr>
            <w:tcW w:w="6658" w:type="dxa"/>
          </w:tcPr>
          <w:p w14:paraId="41FA41B5" w14:textId="63869D59" w:rsidR="00065272" w:rsidRPr="007143EE" w:rsidRDefault="00065272">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Suplemento aéreo: 03 y 17 de septiembre</w:t>
            </w:r>
            <w:r w:rsidR="00F5507F">
              <w:rPr>
                <w:rFonts w:ascii="Montserrat" w:eastAsia="Montserrat" w:hAnsi="Montserrat" w:cs="Montserrat"/>
                <w:color w:val="000000"/>
              </w:rPr>
              <w:t xml:space="preserve"> / 15 de octubre</w:t>
            </w:r>
          </w:p>
        </w:tc>
        <w:tc>
          <w:tcPr>
            <w:tcW w:w="1701" w:type="dxa"/>
          </w:tcPr>
          <w:p w14:paraId="38B78F67" w14:textId="436747A9" w:rsidR="00065272" w:rsidRPr="007143EE" w:rsidRDefault="00065272">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349</w:t>
            </w:r>
          </w:p>
        </w:tc>
      </w:tr>
      <w:tr w:rsidR="00DA18B7" w14:paraId="137424DB" w14:textId="77777777">
        <w:trPr>
          <w:trHeight w:val="473"/>
        </w:trPr>
        <w:tc>
          <w:tcPr>
            <w:tcW w:w="6658" w:type="dxa"/>
          </w:tcPr>
          <w:p w14:paraId="3DECDFAC" w14:textId="77777777" w:rsidR="00DA18B7" w:rsidRPr="007143EE" w:rsidRDefault="00000000">
            <w:pPr>
              <w:pBdr>
                <w:top w:val="nil"/>
                <w:left w:val="nil"/>
                <w:bottom w:val="nil"/>
                <w:right w:val="nil"/>
                <w:between w:val="nil"/>
              </w:pBdr>
              <w:spacing w:after="150"/>
              <w:jc w:val="both"/>
              <w:rPr>
                <w:rFonts w:ascii="Montserrat" w:eastAsia="Montserrat" w:hAnsi="Montserrat" w:cs="Montserrat"/>
                <w:color w:val="000000"/>
              </w:rPr>
            </w:pPr>
            <w:r w:rsidRPr="007143EE">
              <w:rPr>
                <w:rFonts w:ascii="Montserrat" w:eastAsia="Montserrat" w:hAnsi="Montserrat" w:cs="Montserrat"/>
                <w:color w:val="000000"/>
              </w:rPr>
              <w:t>Impuestos aéreos</w:t>
            </w:r>
          </w:p>
        </w:tc>
        <w:tc>
          <w:tcPr>
            <w:tcW w:w="1701" w:type="dxa"/>
          </w:tcPr>
          <w:p w14:paraId="434D9C5B" w14:textId="77777777" w:rsidR="00DA18B7" w:rsidRPr="007143EE" w:rsidRDefault="00000000">
            <w:pPr>
              <w:pBdr>
                <w:top w:val="nil"/>
                <w:left w:val="nil"/>
                <w:bottom w:val="nil"/>
                <w:right w:val="nil"/>
                <w:between w:val="nil"/>
              </w:pBdr>
              <w:spacing w:after="150"/>
              <w:jc w:val="center"/>
              <w:rPr>
                <w:rFonts w:ascii="Montserrat" w:eastAsia="Montserrat" w:hAnsi="Montserrat" w:cs="Montserrat"/>
                <w:color w:val="000000"/>
              </w:rPr>
            </w:pPr>
            <w:r w:rsidRPr="007143EE">
              <w:rPr>
                <w:rFonts w:ascii="Montserrat" w:eastAsia="Montserrat" w:hAnsi="Montserrat" w:cs="Montserrat"/>
                <w:color w:val="000000"/>
              </w:rPr>
              <w:t>799</w:t>
            </w:r>
          </w:p>
        </w:tc>
      </w:tr>
    </w:tbl>
    <w:p w14:paraId="1085C012" w14:textId="77777777" w:rsidR="008631BF" w:rsidRDefault="008631BF">
      <w:pPr>
        <w:shd w:val="clear" w:color="auto" w:fill="FFFFFF"/>
        <w:spacing w:line="240" w:lineRule="auto"/>
        <w:jc w:val="both"/>
        <w:rPr>
          <w:rFonts w:ascii="Montserrat" w:eastAsia="Montserrat" w:hAnsi="Montserrat" w:cs="Montserrat"/>
          <w:b/>
          <w:color w:val="000000"/>
          <w:sz w:val="20"/>
          <w:szCs w:val="20"/>
        </w:rPr>
      </w:pPr>
    </w:p>
    <w:p w14:paraId="1CFA215E" w14:textId="02E118EC" w:rsidR="00DA18B7" w:rsidRDefault="00000000">
      <w:pPr>
        <w:shd w:val="clear" w:color="auto" w:fill="FFFFFF"/>
        <w:spacing w:line="240" w:lineRule="auto"/>
        <w:jc w:val="both"/>
        <w:rPr>
          <w:rFonts w:ascii="Montserrat" w:eastAsia="Montserrat" w:hAnsi="Montserrat" w:cs="Montserrat"/>
          <w:b/>
          <w:sz w:val="24"/>
          <w:szCs w:val="24"/>
        </w:rPr>
      </w:pPr>
      <w:r>
        <w:rPr>
          <w:rFonts w:ascii="Montserrat" w:eastAsia="Montserrat" w:hAnsi="Montserrat" w:cs="Montserrat"/>
          <w:b/>
          <w:color w:val="000000"/>
          <w:sz w:val="20"/>
          <w:szCs w:val="20"/>
        </w:rPr>
        <w:t>Información de menores y acomodo en habitaciones:</w:t>
      </w:r>
    </w:p>
    <w:p w14:paraId="42DECD25" w14:textId="77777777" w:rsidR="00DA18B7" w:rsidRPr="007872D7" w:rsidRDefault="00000000">
      <w:pPr>
        <w:numPr>
          <w:ilvl w:val="0"/>
          <w:numId w:val="4"/>
        </w:numPr>
        <w:shd w:val="clear" w:color="auto" w:fill="FFFFFF"/>
        <w:spacing w:after="0" w:line="240" w:lineRule="auto"/>
        <w:jc w:val="both"/>
        <w:rPr>
          <w:rFonts w:ascii="Montserrat" w:eastAsia="Montserrat" w:hAnsi="Montserrat" w:cs="Montserrat"/>
          <w:color w:val="000000"/>
          <w:sz w:val="18"/>
          <w:szCs w:val="18"/>
        </w:rPr>
      </w:pPr>
      <w:r w:rsidRPr="007872D7">
        <w:rPr>
          <w:rFonts w:ascii="Montserrat" w:eastAsia="Montserrat" w:hAnsi="Montserrat" w:cs="Montserrat"/>
          <w:color w:val="000000"/>
          <w:sz w:val="18"/>
          <w:szCs w:val="18"/>
        </w:rPr>
        <w:t>El número máximo de pasajeros en una habitación es de 3, considerando adultos y menores.</w:t>
      </w:r>
    </w:p>
    <w:p w14:paraId="7870CE8B" w14:textId="77777777" w:rsidR="00DA18B7" w:rsidRPr="007872D7" w:rsidRDefault="00000000">
      <w:pPr>
        <w:numPr>
          <w:ilvl w:val="0"/>
          <w:numId w:val="4"/>
        </w:numPr>
        <w:spacing w:after="0" w:line="240" w:lineRule="auto"/>
        <w:jc w:val="both"/>
        <w:rPr>
          <w:rFonts w:ascii="Montserrat" w:eastAsia="Montserrat" w:hAnsi="Montserrat" w:cs="Montserrat"/>
          <w:color w:val="000000"/>
          <w:sz w:val="18"/>
          <w:szCs w:val="18"/>
        </w:rPr>
      </w:pPr>
      <w:r w:rsidRPr="007872D7">
        <w:rPr>
          <w:rFonts w:ascii="Montserrat" w:eastAsia="Montserrat" w:hAnsi="Montserrat" w:cs="Montserrat"/>
          <w:color w:val="000000"/>
          <w:sz w:val="18"/>
          <w:szCs w:val="18"/>
        </w:rPr>
        <w:t>Las habitaciones triples tienen cupo limitado, por lo que están sujetas a confirmación.</w:t>
      </w:r>
    </w:p>
    <w:p w14:paraId="1AB09CFD" w14:textId="77777777" w:rsidR="00DA18B7" w:rsidRDefault="00000000">
      <w:pPr>
        <w:numPr>
          <w:ilvl w:val="0"/>
          <w:numId w:val="4"/>
        </w:numPr>
        <w:shd w:val="clear" w:color="auto" w:fill="FFFFFF"/>
        <w:spacing w:after="0" w:line="240" w:lineRule="auto"/>
        <w:jc w:val="both"/>
        <w:rPr>
          <w:rFonts w:ascii="Montserrat" w:eastAsia="Montserrat" w:hAnsi="Montserrat" w:cs="Montserrat"/>
          <w:color w:val="000000"/>
          <w:sz w:val="18"/>
          <w:szCs w:val="18"/>
        </w:rPr>
      </w:pPr>
      <w:bookmarkStart w:id="4" w:name="_heading=h.1fob9te" w:colFirst="0" w:colLast="0"/>
      <w:bookmarkEnd w:id="4"/>
      <w:r>
        <w:rPr>
          <w:rFonts w:ascii="Montserrat" w:eastAsia="Montserrat" w:hAnsi="Montserrat" w:cs="Montserrat"/>
          <w:color w:val="000000"/>
          <w:sz w:val="18"/>
          <w:szCs w:val="18"/>
        </w:rPr>
        <w:t>Menor de 8 años en adelante, es considerado junior y paga precio de adulto. Puede compartir habitación con dos adultos y el tipo de habitación a confirmar será triple (cama doble + cama supletoria).</w:t>
      </w:r>
    </w:p>
    <w:p w14:paraId="04835E5F" w14:textId="77777777" w:rsidR="00DA18B7" w:rsidRDefault="00000000">
      <w:pPr>
        <w:numPr>
          <w:ilvl w:val="0"/>
          <w:numId w:val="4"/>
        </w:numPr>
        <w:shd w:val="clear" w:color="auto" w:fill="FFFFFF"/>
        <w:spacing w:after="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4 a 7 años – 11 meses, puede compartir habitación con dos adultos en habitación Doble / Twin (sin derecho a cama), para tener derecho a cama tendría que pagar precio de adulto y el tipo de habitación a confirmar será triple (cama doble + cama supletoria).</w:t>
      </w:r>
    </w:p>
    <w:p w14:paraId="3EC8086D" w14:textId="77777777" w:rsidR="00DA18B7" w:rsidRDefault="00000000">
      <w:pPr>
        <w:numPr>
          <w:ilvl w:val="0"/>
          <w:numId w:val="4"/>
        </w:numPr>
        <w:spacing w:after="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2 a 3 años – 11 meses, puede compartir habitación con dos adultos, no tendrá derecho a cama extra. Solamente pagarán tarifa aérea. Consultar precio.</w:t>
      </w:r>
    </w:p>
    <w:p w14:paraId="1AF813FE" w14:textId="77777777" w:rsidR="00DA18B7" w:rsidRDefault="00000000">
      <w:pPr>
        <w:numPr>
          <w:ilvl w:val="0"/>
          <w:numId w:val="4"/>
        </w:numPr>
        <w:spacing w:after="0"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menos de 2 años, se considera infante. Puede compartir habitación con dos adultos, no tendrá derecho a cama. Paga una parte proporcional de tarifa aérea más impuestos. Consultar precio.</w:t>
      </w:r>
    </w:p>
    <w:p w14:paraId="090A213B" w14:textId="77777777" w:rsidR="00B10322" w:rsidRDefault="00B10322">
      <w:pPr>
        <w:spacing w:line="240" w:lineRule="auto"/>
        <w:jc w:val="both"/>
        <w:rPr>
          <w:rFonts w:ascii="Montserrat" w:eastAsia="Montserrat" w:hAnsi="Montserrat" w:cs="Montserrat"/>
          <w:b/>
          <w:color w:val="000000"/>
          <w:sz w:val="18"/>
          <w:szCs w:val="18"/>
        </w:rPr>
      </w:pPr>
    </w:p>
    <w:p w14:paraId="07D59CD8" w14:textId="4EC57AF0" w:rsidR="00DA18B7"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18"/>
          <w:szCs w:val="18"/>
        </w:rPr>
        <w:t>**SI LOS MENORES NO VIAJAN CON SUS PADRES, ES IMPORTANTE PROTEGER SU SALIDA Y REGRESO A MEXICO**:</w:t>
      </w:r>
    </w:p>
    <w:p w14:paraId="315F9834" w14:textId="77777777" w:rsidR="00BD4F7C" w:rsidRDefault="00000000" w:rsidP="00BD4F7C">
      <w:pPr>
        <w:shd w:val="clear" w:color="auto" w:fill="FFFFFF"/>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8"/>
          <w:szCs w:val="18"/>
        </w:rPr>
        <w:t xml:space="preserve">PARA LA SALIDA DE MENORES DEL PAÍS, DEBERÁ CONTAR OPORTUNAMENTE CON EL FORMATO SAM (AUTORIZACIÓN DE SALIDA DEL TERRITORIO DE LOS ESTADOS UNIDOS MEXICANOS DE MENORES, ADOLESCENTES O PERSONAS BAJO TUTELA JURÍDICA), PARA MÁS INFORMACIÓN, FAVOR DE CONSULTAR EL SIGUIENTE LINK:  </w:t>
      </w:r>
      <w:hyperlink r:id="rId9">
        <w:r w:rsidR="00DA18B7">
          <w:rPr>
            <w:rFonts w:ascii="Montserrat" w:eastAsia="Montserrat" w:hAnsi="Montserrat" w:cs="Montserrat"/>
            <w:color w:val="0000FF"/>
            <w:sz w:val="18"/>
            <w:szCs w:val="18"/>
            <w:u w:val="single"/>
          </w:rPr>
          <w:t>SALIDA DE MENORES</w:t>
        </w:r>
      </w:hyperlink>
    </w:p>
    <w:p w14:paraId="61FFE1FE" w14:textId="3B5EDCF4" w:rsidR="00DA18B7" w:rsidRPr="00BD4F7C" w:rsidRDefault="00000000" w:rsidP="00BD4F7C">
      <w:pPr>
        <w:shd w:val="clear" w:color="auto" w:fill="FFFFFF"/>
        <w:spacing w:line="240" w:lineRule="auto"/>
        <w:jc w:val="both"/>
        <w:rPr>
          <w:rFonts w:ascii="Montserrat" w:eastAsia="Montserrat" w:hAnsi="Montserrat" w:cs="Montserrat"/>
          <w:color w:val="000000"/>
          <w:sz w:val="24"/>
          <w:szCs w:val="24"/>
        </w:rPr>
      </w:pPr>
      <w:r>
        <w:rPr>
          <w:rFonts w:ascii="Montserrat" w:eastAsia="Montserrat" w:hAnsi="Montserrat" w:cs="Montserrat"/>
          <w:b/>
          <w:color w:val="000000"/>
          <w:sz w:val="20"/>
          <w:szCs w:val="20"/>
        </w:rPr>
        <w:t>Servicios incluidos:</w:t>
      </w:r>
    </w:p>
    <w:p w14:paraId="308DCB14" w14:textId="77777777" w:rsidR="00DA18B7" w:rsidRDefault="00000000">
      <w:pPr>
        <w:numPr>
          <w:ilvl w:val="0"/>
          <w:numId w:val="5"/>
        </w:numPr>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Boleto de avión México – Londres / Viena – Madrid – México volando en clase turista.</w:t>
      </w:r>
    </w:p>
    <w:p w14:paraId="4AB49721" w14:textId="77777777" w:rsidR="00DA18B7" w:rsidRDefault="00000000">
      <w:pPr>
        <w:numPr>
          <w:ilvl w:val="0"/>
          <w:numId w:val="5"/>
        </w:numPr>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 maleta documentada de 23 kgs + 1 maleta en cabina de máximo 8 kgs (el tamaño máximo debe ser 55cm x 35cm x 25cm, incluyendo el asa, bolsillos y ruedas).</w:t>
      </w:r>
    </w:p>
    <w:p w14:paraId="0D16B72A" w14:textId="77777777" w:rsidR="00DA18B7" w:rsidRDefault="00000000">
      <w:pPr>
        <w:numPr>
          <w:ilvl w:val="0"/>
          <w:numId w:val="5"/>
        </w:numPr>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16 noches de alojamiento en hoteles previstos o similares.</w:t>
      </w:r>
    </w:p>
    <w:p w14:paraId="3B7D887F" w14:textId="77777777" w:rsidR="00DA18B7" w:rsidRDefault="00000000">
      <w:pPr>
        <w:numPr>
          <w:ilvl w:val="0"/>
          <w:numId w:val="5"/>
        </w:numPr>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Desayuno diario.</w:t>
      </w:r>
    </w:p>
    <w:p w14:paraId="59EA397E" w14:textId="77777777" w:rsidR="00DA18B7" w:rsidRDefault="00000000">
      <w:pPr>
        <w:numPr>
          <w:ilvl w:val="0"/>
          <w:numId w:val="5"/>
        </w:numPr>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Traslado de llegada aeropuerto – hotel – aeropuerto. </w:t>
      </w:r>
    </w:p>
    <w:p w14:paraId="09AC69F3" w14:textId="77777777" w:rsidR="00DA18B7" w:rsidRDefault="00000000">
      <w:pPr>
        <w:numPr>
          <w:ilvl w:val="0"/>
          <w:numId w:val="5"/>
        </w:numPr>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Autocar de </w:t>
      </w:r>
      <w:r>
        <w:rPr>
          <w:rFonts w:ascii="Montserrat" w:eastAsia="Montserrat" w:hAnsi="Montserrat" w:cs="Montserrat"/>
          <w:sz w:val="20"/>
          <w:szCs w:val="20"/>
        </w:rPr>
        <w:t>lujo.</w:t>
      </w:r>
    </w:p>
    <w:p w14:paraId="36693438" w14:textId="77777777" w:rsidR="00DA18B7" w:rsidRDefault="00000000">
      <w:pPr>
        <w:numPr>
          <w:ilvl w:val="0"/>
          <w:numId w:val="5"/>
        </w:numPr>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Guía acompañante </w:t>
      </w:r>
      <w:r>
        <w:rPr>
          <w:rFonts w:ascii="Montserrat" w:eastAsia="Montserrat" w:hAnsi="Montserrat" w:cs="Montserrat"/>
          <w:sz w:val="20"/>
          <w:szCs w:val="20"/>
        </w:rPr>
        <w:t>durante todo el recorrido.</w:t>
      </w:r>
    </w:p>
    <w:p w14:paraId="7D0510DF" w14:textId="77777777" w:rsidR="00DA18B7" w:rsidRDefault="00000000">
      <w:pPr>
        <w:numPr>
          <w:ilvl w:val="0"/>
          <w:numId w:val="5"/>
        </w:numPr>
        <w:spacing w:after="0" w:line="240" w:lineRule="auto"/>
        <w:rPr>
          <w:rFonts w:ascii="Montserrat" w:eastAsia="Montserrat" w:hAnsi="Montserrat" w:cs="Montserrat"/>
          <w:sz w:val="20"/>
          <w:szCs w:val="20"/>
        </w:rPr>
      </w:pPr>
      <w:r>
        <w:rPr>
          <w:rFonts w:ascii="Montserrat" w:eastAsia="Montserrat" w:hAnsi="Montserrat" w:cs="Montserrat"/>
          <w:sz w:val="20"/>
          <w:szCs w:val="20"/>
        </w:rPr>
        <w:t>Audioguía.</w:t>
      </w:r>
    </w:p>
    <w:p w14:paraId="4665349F" w14:textId="77777777" w:rsidR="00DA18B7" w:rsidRDefault="00000000">
      <w:pPr>
        <w:numPr>
          <w:ilvl w:val="0"/>
          <w:numId w:val="5"/>
        </w:numPr>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Visitas en Londres, París, Berlín, Praga, Budapest, Viena y Madrid con expertos guías locales.</w:t>
      </w:r>
    </w:p>
    <w:p w14:paraId="33A08A1C" w14:textId="77777777" w:rsidR="00DA18B7" w:rsidRDefault="00000000">
      <w:pPr>
        <w:numPr>
          <w:ilvl w:val="0"/>
          <w:numId w:val="5"/>
        </w:numPr>
        <w:spacing w:after="0" w:line="240" w:lineRule="auto"/>
        <w:rPr>
          <w:rFonts w:ascii="Montserrat" w:eastAsia="Montserrat" w:hAnsi="Montserrat" w:cs="Montserrat"/>
          <w:sz w:val="20"/>
          <w:szCs w:val="20"/>
        </w:rPr>
      </w:pPr>
      <w:r>
        <w:rPr>
          <w:rFonts w:ascii="Montserrat" w:eastAsia="Montserrat" w:hAnsi="Montserrat" w:cs="Montserrat"/>
          <w:sz w:val="20"/>
          <w:szCs w:val="20"/>
        </w:rPr>
        <w:t xml:space="preserve">Asistencia médica por 35,000 </w:t>
      </w:r>
      <w:r>
        <w:rPr>
          <w:rFonts w:ascii="Montserrat" w:eastAsia="Montserrat" w:hAnsi="Montserrat" w:cs="Montserrat"/>
          <w:color w:val="000000"/>
          <w:sz w:val="20"/>
          <w:szCs w:val="20"/>
        </w:rPr>
        <w:t>€</w:t>
      </w:r>
    </w:p>
    <w:p w14:paraId="30DF1F8D" w14:textId="77777777" w:rsidR="00DA18B7" w:rsidRDefault="00DA18B7">
      <w:pPr>
        <w:spacing w:line="240" w:lineRule="auto"/>
        <w:rPr>
          <w:rFonts w:ascii="Montserrat" w:eastAsia="Montserrat" w:hAnsi="Montserrat" w:cs="Montserrat"/>
          <w:color w:val="000000"/>
          <w:sz w:val="20"/>
          <w:szCs w:val="20"/>
        </w:rPr>
      </w:pPr>
    </w:p>
    <w:p w14:paraId="7ACA33B8" w14:textId="77777777" w:rsidR="00DA18B7"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lastRenderedPageBreak/>
        <w:t>Servicios no incluidos:</w:t>
      </w:r>
    </w:p>
    <w:p w14:paraId="3A2F0F55" w14:textId="77777777" w:rsidR="00DA18B7" w:rsidRDefault="00000000">
      <w:pPr>
        <w:numPr>
          <w:ilvl w:val="0"/>
          <w:numId w:val="6"/>
        </w:numPr>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Ninguna comida que no esté indicada en el itinerario.</w:t>
      </w:r>
    </w:p>
    <w:p w14:paraId="3A6C0287" w14:textId="77777777" w:rsidR="00DA18B7" w:rsidRDefault="00000000">
      <w:pPr>
        <w:numPr>
          <w:ilvl w:val="0"/>
          <w:numId w:val="6"/>
        </w:numPr>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Servicio de maleteros.</w:t>
      </w:r>
    </w:p>
    <w:p w14:paraId="5CA9B5EE" w14:textId="77777777" w:rsidR="00DA18B7" w:rsidRDefault="00000000">
      <w:pPr>
        <w:numPr>
          <w:ilvl w:val="0"/>
          <w:numId w:val="6"/>
        </w:numPr>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Propinas a guía acompañante ni conductor.</w:t>
      </w:r>
    </w:p>
    <w:p w14:paraId="75B550D6" w14:textId="77777777" w:rsidR="00DA18B7" w:rsidRDefault="00000000">
      <w:pPr>
        <w:numPr>
          <w:ilvl w:val="0"/>
          <w:numId w:val="6"/>
        </w:numPr>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Gastos de índole personal.</w:t>
      </w:r>
    </w:p>
    <w:p w14:paraId="47EB18BA" w14:textId="77777777" w:rsidR="00DA18B7" w:rsidRDefault="00000000">
      <w:pPr>
        <w:numPr>
          <w:ilvl w:val="0"/>
          <w:numId w:val="6"/>
        </w:numPr>
        <w:spacing w:after="0"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Excursiones opcionales.</w:t>
      </w:r>
    </w:p>
    <w:p w14:paraId="32040398" w14:textId="77777777" w:rsidR="008631BF" w:rsidRDefault="008631BF" w:rsidP="008631BF">
      <w:pPr>
        <w:numPr>
          <w:ilvl w:val="0"/>
          <w:numId w:val="6"/>
        </w:numPr>
        <w:spacing w:after="0" w:line="240" w:lineRule="auto"/>
        <w:rPr>
          <w:rFonts w:ascii="Montserrat" w:eastAsia="Montserrat" w:hAnsi="Montserrat" w:cs="Montserrat"/>
          <w:color w:val="000000"/>
          <w:sz w:val="20"/>
          <w:szCs w:val="20"/>
        </w:rPr>
      </w:pPr>
      <w:bookmarkStart w:id="5" w:name="_Hlk187229126"/>
      <w:r>
        <w:rPr>
          <w:rFonts w:ascii="Montserrat" w:eastAsia="Montserrat" w:hAnsi="Montserrat" w:cs="Montserrat"/>
          <w:color w:val="000000"/>
          <w:sz w:val="20"/>
          <w:szCs w:val="20"/>
        </w:rPr>
        <w:t xml:space="preserve">Trámite de </w:t>
      </w:r>
      <w:r w:rsidRPr="00DB77B2">
        <w:rPr>
          <w:rFonts w:ascii="Montserrat" w:eastAsia="Montserrat" w:hAnsi="Montserrat" w:cs="Montserrat"/>
          <w:b/>
          <w:bCs/>
          <w:color w:val="000000"/>
          <w:sz w:val="20"/>
          <w:szCs w:val="20"/>
        </w:rPr>
        <w:t>Electronic Travel Authorisation (ETA)</w:t>
      </w:r>
      <w:r>
        <w:rPr>
          <w:rFonts w:ascii="Montserrat" w:eastAsia="Montserrat" w:hAnsi="Montserrat" w:cs="Montserrat"/>
          <w:color w:val="000000"/>
          <w:sz w:val="20"/>
          <w:szCs w:val="20"/>
        </w:rPr>
        <w:t xml:space="preserve"> </w:t>
      </w:r>
      <w:hyperlink r:id="rId10" w:tgtFrame="_blank" w:history="1">
        <w:r w:rsidRPr="00FF5321">
          <w:rPr>
            <w:rStyle w:val="Hipervnculo"/>
            <w:rFonts w:ascii="Montserrat" w:eastAsia="Montserrat" w:hAnsi="Montserrat" w:cs="Montserrat"/>
            <w:sz w:val="20"/>
            <w:szCs w:val="20"/>
          </w:rPr>
          <w:t>www.gov.uk/electronictravelauthorisation</w:t>
        </w:r>
      </w:hyperlink>
    </w:p>
    <w:bookmarkEnd w:id="5"/>
    <w:p w14:paraId="591266F1" w14:textId="77777777" w:rsidR="008631BF" w:rsidRDefault="008631BF" w:rsidP="008631BF">
      <w:pPr>
        <w:spacing w:after="0" w:line="240" w:lineRule="auto"/>
        <w:ind w:left="720"/>
        <w:rPr>
          <w:rFonts w:ascii="Montserrat" w:eastAsia="Montserrat" w:hAnsi="Montserrat" w:cs="Montserrat"/>
          <w:color w:val="000000"/>
          <w:sz w:val="20"/>
          <w:szCs w:val="20"/>
        </w:rPr>
      </w:pPr>
    </w:p>
    <w:p w14:paraId="7B9D95DF" w14:textId="77777777" w:rsidR="00F5507F" w:rsidRDefault="00F5507F" w:rsidP="008631BF">
      <w:pPr>
        <w:spacing w:after="0" w:line="240" w:lineRule="auto"/>
        <w:ind w:left="720"/>
        <w:rPr>
          <w:rFonts w:ascii="Montserrat" w:eastAsia="Montserrat" w:hAnsi="Montserrat" w:cs="Montserrat"/>
          <w:color w:val="000000"/>
          <w:sz w:val="20"/>
          <w:szCs w:val="20"/>
        </w:rPr>
      </w:pPr>
    </w:p>
    <w:p w14:paraId="773AFD54" w14:textId="77777777" w:rsidR="00DA18B7" w:rsidRDefault="00000000">
      <w:pPr>
        <w:shd w:val="clear" w:color="auto" w:fill="FFFFFF"/>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Excursiones opcionales</w:t>
      </w:r>
      <w:r>
        <w:rPr>
          <w:rFonts w:ascii="Montserrat" w:eastAsia="Montserrat" w:hAnsi="Montserrat" w:cs="Montserrat"/>
          <w:color w:val="000000"/>
          <w:sz w:val="20"/>
          <w:szCs w:val="20"/>
        </w:rPr>
        <w:t>:</w:t>
      </w:r>
    </w:p>
    <w:p w14:paraId="2D156C63" w14:textId="77777777" w:rsidR="00DA18B7" w:rsidRDefault="00000000">
      <w:pPr>
        <w:numPr>
          <w:ilvl w:val="0"/>
          <w:numId w:val="1"/>
        </w:numPr>
        <w:pBdr>
          <w:top w:val="nil"/>
          <w:left w:val="nil"/>
          <w:bottom w:val="nil"/>
          <w:right w:val="nil"/>
          <w:between w:val="nil"/>
        </w:pBdr>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Le sugerimos tomar las excursiones opcionales indicadas en este itinerario, ya que serán el complemento en su viaje.</w:t>
      </w:r>
    </w:p>
    <w:p w14:paraId="29EBE8F5" w14:textId="1CF7212E" w:rsidR="00DA18B7" w:rsidRDefault="00000000">
      <w:pPr>
        <w:numPr>
          <w:ilvl w:val="0"/>
          <w:numId w:val="1"/>
        </w:numPr>
        <w:pBdr>
          <w:top w:val="nil"/>
          <w:left w:val="nil"/>
          <w:bottom w:val="nil"/>
          <w:right w:val="nil"/>
          <w:between w:val="nil"/>
        </w:pBdr>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Se puede contratar en la Ciudad de Origen. También en destino, directamente con el guía acompañante, y se paga en </w:t>
      </w:r>
      <w:r w:rsidR="00301401">
        <w:rPr>
          <w:rFonts w:ascii="Montserrat" w:eastAsia="Montserrat" w:hAnsi="Montserrat" w:cs="Montserrat"/>
          <w:color w:val="000000"/>
          <w:sz w:val="20"/>
          <w:szCs w:val="20"/>
        </w:rPr>
        <w:t>EUR</w:t>
      </w:r>
      <w:r>
        <w:rPr>
          <w:rFonts w:ascii="Montserrat" w:eastAsia="Montserrat" w:hAnsi="Montserrat" w:cs="Montserrat"/>
          <w:color w:val="000000"/>
          <w:sz w:val="20"/>
          <w:szCs w:val="20"/>
        </w:rPr>
        <w:t>, el costo de las opcionales que comercializa Volando Viajes son los mismos que ofrece el guía acompañante en el destino.</w:t>
      </w:r>
    </w:p>
    <w:p w14:paraId="5A54D46C" w14:textId="77777777" w:rsidR="00DA18B7" w:rsidRDefault="00000000">
      <w:pPr>
        <w:numPr>
          <w:ilvl w:val="0"/>
          <w:numId w:val="1"/>
        </w:numPr>
        <w:shd w:val="clear" w:color="auto" w:fill="FFFFFF"/>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 realización de las excursiones opcionales está sujetas a mínimo de participantes y factores ajenos o fuera del alcance de la organización: clima, cierres de monumentos, imprevistos, etc.</w:t>
      </w:r>
    </w:p>
    <w:p w14:paraId="03660FC6" w14:textId="77777777" w:rsidR="00DA18B7" w:rsidRDefault="00000000">
      <w:pPr>
        <w:numPr>
          <w:ilvl w:val="0"/>
          <w:numId w:val="1"/>
        </w:numPr>
        <w:shd w:val="clear" w:color="auto" w:fill="FFFFFF"/>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 que, en caso de que alguna excursión opcional no se realizara, podría compensarse por otra de igual precio o devolverse el importe.</w:t>
      </w:r>
    </w:p>
    <w:p w14:paraId="7D77DEEA" w14:textId="77777777" w:rsidR="00DA18B7" w:rsidRDefault="00000000">
      <w:pPr>
        <w:numPr>
          <w:ilvl w:val="0"/>
          <w:numId w:val="1"/>
        </w:numPr>
        <w:shd w:val="clear" w:color="auto" w:fill="FFFFFF"/>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Dicha devolución será reembolsada en el lugar de compra:</w:t>
      </w:r>
    </w:p>
    <w:p w14:paraId="7AAFBBDA" w14:textId="77777777" w:rsidR="00DA18B7" w:rsidRDefault="00000000">
      <w:pPr>
        <w:numPr>
          <w:ilvl w:val="0"/>
          <w:numId w:val="2"/>
        </w:numPr>
        <w:pBdr>
          <w:top w:val="nil"/>
          <w:left w:val="nil"/>
          <w:bottom w:val="nil"/>
          <w:right w:val="nil"/>
          <w:between w:val="nil"/>
        </w:pBdr>
        <w:shd w:val="clear" w:color="auto" w:fill="FFFFFF"/>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Si fue adquirida en destino, será reembolsada por el guía directamente.</w:t>
      </w:r>
    </w:p>
    <w:p w14:paraId="42C69C59" w14:textId="77777777" w:rsidR="00DA18B7" w:rsidRDefault="00000000">
      <w:pPr>
        <w:numPr>
          <w:ilvl w:val="0"/>
          <w:numId w:val="2"/>
        </w:numPr>
        <w:pBdr>
          <w:top w:val="nil"/>
          <w:left w:val="nil"/>
          <w:bottom w:val="nil"/>
          <w:right w:val="nil"/>
          <w:between w:val="nil"/>
        </w:pBdr>
        <w:shd w:val="clear" w:color="auto" w:fill="FFFFFF"/>
        <w:spacing w:after="0"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haberla adquirido en lugar de origen, el guía entregará un comprobante, con el pasajero deberá solicitar el reembolso dentro de los 15 días posteriores a su regreso, de lo contrario la empresa se exime de pagos extemporáneos.</w:t>
      </w:r>
    </w:p>
    <w:p w14:paraId="23EF1BE7" w14:textId="77777777" w:rsidR="008631BF" w:rsidRPr="00FB37E2" w:rsidRDefault="008631BF" w:rsidP="008631BF">
      <w:pPr>
        <w:pStyle w:val="Prrafodelista"/>
        <w:numPr>
          <w:ilvl w:val="0"/>
          <w:numId w:val="8"/>
        </w:numPr>
        <w:pBdr>
          <w:top w:val="nil"/>
          <w:left w:val="nil"/>
          <w:bottom w:val="nil"/>
          <w:right w:val="nil"/>
          <w:between w:val="nil"/>
        </w:pBdr>
        <w:spacing w:line="240" w:lineRule="auto"/>
        <w:jc w:val="both"/>
        <w:rPr>
          <w:rFonts w:ascii="Montserrat" w:eastAsia="Montserrat" w:hAnsi="Montserrat" w:cs="Montserrat"/>
          <w:color w:val="000000"/>
          <w:sz w:val="20"/>
          <w:szCs w:val="20"/>
        </w:rPr>
      </w:pPr>
      <w:bookmarkStart w:id="6" w:name="_Hlk187229147"/>
      <w:r w:rsidRPr="00FB37E2">
        <w:rPr>
          <w:rFonts w:ascii="Montserrat" w:eastAsia="Montserrat" w:hAnsi="Montserrat" w:cs="Montserrat"/>
          <w:color w:val="000000"/>
          <w:sz w:val="20"/>
          <w:szCs w:val="20"/>
        </w:rPr>
        <w:t xml:space="preserve">Volando Viajes no podrá vender excursiones opcionales con otros proveedores que no sea el que opera el itinerario, esto para el buen desarrollo del viaje y evitar problemas al pasajero. </w:t>
      </w:r>
    </w:p>
    <w:p w14:paraId="270E3334" w14:textId="77777777" w:rsidR="008631BF" w:rsidRPr="00FB37E2" w:rsidRDefault="008631BF" w:rsidP="008631BF">
      <w:pPr>
        <w:pStyle w:val="Prrafodelista"/>
        <w:numPr>
          <w:ilvl w:val="0"/>
          <w:numId w:val="8"/>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lang w:val="es-MX"/>
        </w:rPr>
      </w:pPr>
      <w:r w:rsidRPr="00FB37E2">
        <w:rPr>
          <w:rFonts w:ascii="Montserrat" w:eastAsia="Montserrat" w:hAnsi="Montserrat" w:cs="Montserrat"/>
          <w:color w:val="000000"/>
          <w:sz w:val="20"/>
          <w:szCs w:val="20"/>
        </w:rPr>
        <w:t>Por logística el operador puede modificar el itinerario, por lo cual Volando Viajes no se sugiere que se contraten opcionales fuera de las recomendadas por Volando Viajes, de otra forma, no nos hacemos responsables de los gastos o problemas que esto pueda generar.</w:t>
      </w:r>
    </w:p>
    <w:p w14:paraId="66CF13E7" w14:textId="77777777" w:rsidR="008631BF" w:rsidRPr="00FB37E2" w:rsidRDefault="008631BF" w:rsidP="008631BF">
      <w:pPr>
        <w:pStyle w:val="Prrafodelista"/>
        <w:numPr>
          <w:ilvl w:val="0"/>
          <w:numId w:val="8"/>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lang w:val="es-MX"/>
        </w:rPr>
      </w:pPr>
      <w:r w:rsidRPr="00FB37E2">
        <w:rPr>
          <w:rFonts w:ascii="Montserrat" w:eastAsia="Montserrat" w:hAnsi="Montserrat" w:cs="Montserrat"/>
          <w:color w:val="000000"/>
          <w:sz w:val="20"/>
          <w:szCs w:val="20"/>
        </w:rPr>
        <w:t>Si el pasajero decide la contratación de opcionales fuera de las sugeridas por Volando Viajes y la agencia minorista las vende, queda entre ellos la responsabilidad de decidir frente a una duplicidad, sin contar con el reembolso de las adquiridas con Volando Viajes.</w:t>
      </w:r>
    </w:p>
    <w:bookmarkEnd w:id="6"/>
    <w:p w14:paraId="71FE0A32" w14:textId="77777777" w:rsidR="008631BF" w:rsidRDefault="008631BF">
      <w:pPr>
        <w:pBdr>
          <w:top w:val="nil"/>
          <w:left w:val="nil"/>
          <w:bottom w:val="nil"/>
          <w:right w:val="nil"/>
          <w:between w:val="nil"/>
        </w:pBdr>
        <w:shd w:val="clear" w:color="auto" w:fill="FFFFFF"/>
        <w:spacing w:after="0" w:line="240" w:lineRule="auto"/>
        <w:ind w:left="720"/>
        <w:jc w:val="both"/>
        <w:rPr>
          <w:rFonts w:ascii="Montserrat" w:eastAsia="Montserrat" w:hAnsi="Montserrat" w:cs="Montserrat"/>
          <w:color w:val="000000"/>
          <w:sz w:val="20"/>
          <w:szCs w:val="20"/>
        </w:rPr>
      </w:pPr>
    </w:p>
    <w:p w14:paraId="40F3705F" w14:textId="6E9D0A0C" w:rsidR="00DA18B7" w:rsidRDefault="00000000">
      <w:p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Notas importantes</w:t>
      </w:r>
      <w:r>
        <w:rPr>
          <w:rFonts w:ascii="Montserrat" w:eastAsia="Montserrat" w:hAnsi="Montserrat" w:cs="Montserrat"/>
          <w:color w:val="000000"/>
          <w:sz w:val="20"/>
          <w:szCs w:val="20"/>
        </w:rPr>
        <w:t>:</w:t>
      </w:r>
    </w:p>
    <w:p w14:paraId="562AC321" w14:textId="77777777" w:rsidR="00DA18B7" w:rsidRDefault="00000000" w:rsidP="008631BF">
      <w:pPr>
        <w:pStyle w:val="Prrafodelista"/>
        <w:numPr>
          <w:ilvl w:val="0"/>
          <w:numId w:val="8"/>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cliente deberá enviar copia de pasaporte con una vigencia de 6 meses a la fecha de regreso de su viaje, es responsabilidad absoluta del pasajero contar con este requisito para viajar, no será motivo de ningún reembolso el no tener en orden la documentación migratoria.</w:t>
      </w:r>
    </w:p>
    <w:p w14:paraId="418CA1EE" w14:textId="77777777" w:rsidR="00DA18B7" w:rsidRDefault="00000000" w:rsidP="008631BF">
      <w:pPr>
        <w:pStyle w:val="Prrafodelista"/>
        <w:numPr>
          <w:ilvl w:val="0"/>
          <w:numId w:val="8"/>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Las habitaciones triples tienen cupo limitado, este tipo de habitaciones quedarán sujetas a confirmación. La habitación es doble o twin con cama supletoria.</w:t>
      </w:r>
    </w:p>
    <w:p w14:paraId="4B2CF23D" w14:textId="77777777" w:rsidR="00DA18B7" w:rsidRDefault="00000000" w:rsidP="008631BF">
      <w:pPr>
        <w:pStyle w:val="Prrafodelista"/>
        <w:numPr>
          <w:ilvl w:val="0"/>
          <w:numId w:val="8"/>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Los horarios de vuelo se le enviaran en la confirmación.</w:t>
      </w:r>
    </w:p>
    <w:p w14:paraId="1655F2A4" w14:textId="77777777" w:rsidR="00DA18B7" w:rsidRDefault="00000000" w:rsidP="008631BF">
      <w:pPr>
        <w:pStyle w:val="Prrafodelista"/>
        <w:numPr>
          <w:ilvl w:val="0"/>
          <w:numId w:val="8"/>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vivir en el interior de la República Mexicana y necesitar de un vuelo doméstico, será importante que revisen los horarios del vuelo internacional, deben tener de menos 7 horas entre el vuelo nacional y el internacional, esto para evitar cualquier complicación de viaje para el pasajero.</w:t>
      </w:r>
    </w:p>
    <w:p w14:paraId="7A4A474E" w14:textId="77777777" w:rsidR="00DA18B7" w:rsidRDefault="00000000" w:rsidP="008631BF">
      <w:pPr>
        <w:pStyle w:val="Prrafodelista"/>
        <w:numPr>
          <w:ilvl w:val="0"/>
          <w:numId w:val="8"/>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que la salida no cubra un mínimo de 20 plazas, el circuito podría cancelarse, Volando viajes ofrecerá otra salida u otra opción similar.</w:t>
      </w:r>
    </w:p>
    <w:p w14:paraId="0E9E715A" w14:textId="77777777" w:rsidR="00DA18B7" w:rsidRDefault="00000000" w:rsidP="008631BF">
      <w:pPr>
        <w:pStyle w:val="Prrafodelista"/>
        <w:numPr>
          <w:ilvl w:val="0"/>
          <w:numId w:val="8"/>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Es importante que antes de viajar a Europa, contrate desde su compañía de telefonía un plan de cobertura o comprar directamente en destino una tarjeta de prepago para que se mantenga comunicado.</w:t>
      </w:r>
    </w:p>
    <w:p w14:paraId="6F6F4077" w14:textId="77777777" w:rsidR="00DA18B7" w:rsidRDefault="00DA18B7">
      <w:pPr>
        <w:shd w:val="clear" w:color="auto" w:fill="FFFFFF"/>
        <w:spacing w:after="0"/>
        <w:jc w:val="both"/>
        <w:rPr>
          <w:rFonts w:ascii="Montserrat" w:eastAsia="Montserrat" w:hAnsi="Montserrat" w:cs="Montserrat"/>
          <w:color w:val="000000"/>
          <w:sz w:val="20"/>
          <w:szCs w:val="20"/>
        </w:rPr>
      </w:pPr>
    </w:p>
    <w:tbl>
      <w:tblPr>
        <w:tblStyle w:val="a1"/>
        <w:tblW w:w="10485" w:type="dxa"/>
        <w:jc w:val="center"/>
        <w:tblInd w:w="0" w:type="dxa"/>
        <w:tblLayout w:type="fixed"/>
        <w:tblLook w:val="0400" w:firstRow="0" w:lastRow="0" w:firstColumn="0" w:lastColumn="0" w:noHBand="0" w:noVBand="1"/>
      </w:tblPr>
      <w:tblGrid>
        <w:gridCol w:w="1815"/>
        <w:gridCol w:w="6544"/>
        <w:gridCol w:w="2126"/>
      </w:tblGrid>
      <w:tr w:rsidR="00DA18B7" w14:paraId="684343C2" w14:textId="77777777" w:rsidTr="008631BF">
        <w:trPr>
          <w:trHeight w:val="280"/>
          <w:jc w:val="center"/>
        </w:trPr>
        <w:tc>
          <w:tcPr>
            <w:tcW w:w="10485" w:type="dxa"/>
            <w:gridSpan w:val="3"/>
            <w:tcBorders>
              <w:top w:val="single" w:sz="4" w:space="0" w:color="7030A0"/>
              <w:left w:val="single" w:sz="4" w:space="0" w:color="7030A0"/>
              <w:bottom w:val="single" w:sz="4" w:space="0" w:color="auto"/>
              <w:right w:val="single" w:sz="4" w:space="0" w:color="7030A0"/>
            </w:tcBorders>
            <w:shd w:val="clear" w:color="auto" w:fill="00B0F0"/>
            <w:tcMar>
              <w:top w:w="0" w:type="dxa"/>
              <w:left w:w="115" w:type="dxa"/>
              <w:bottom w:w="0" w:type="dxa"/>
              <w:right w:w="115" w:type="dxa"/>
            </w:tcMar>
            <w:vAlign w:val="bottom"/>
          </w:tcPr>
          <w:p w14:paraId="1A090CF8" w14:textId="77777777" w:rsidR="00DA18B7"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sz w:val="28"/>
                <w:szCs w:val="28"/>
              </w:rPr>
              <w:lastRenderedPageBreak/>
              <w:t>HOTELES PREVISTOS O SIMILARES</w:t>
            </w:r>
          </w:p>
        </w:tc>
      </w:tr>
      <w:tr w:rsidR="00DA18B7" w14:paraId="7C1556F2" w14:textId="77777777" w:rsidTr="008631BF">
        <w:trPr>
          <w:trHeight w:val="70"/>
          <w:jc w:val="center"/>
        </w:trPr>
        <w:tc>
          <w:tcPr>
            <w:tcW w:w="1815" w:type="dxa"/>
            <w:tcBorders>
              <w:top w:val="single" w:sz="4" w:space="0" w:color="auto"/>
              <w:left w:val="single" w:sz="4" w:space="0" w:color="auto"/>
              <w:bottom w:val="single" w:sz="6" w:space="0" w:color="auto"/>
              <w:right w:val="single" w:sz="6" w:space="0" w:color="auto"/>
            </w:tcBorders>
            <w:shd w:val="clear" w:color="auto" w:fill="92D050"/>
            <w:tcMar>
              <w:top w:w="0" w:type="dxa"/>
              <w:left w:w="115" w:type="dxa"/>
              <w:bottom w:w="0" w:type="dxa"/>
              <w:right w:w="115" w:type="dxa"/>
            </w:tcMar>
            <w:vAlign w:val="center"/>
          </w:tcPr>
          <w:p w14:paraId="778B561F" w14:textId="77777777" w:rsidR="00DA18B7"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CIUDAD </w:t>
            </w:r>
          </w:p>
        </w:tc>
        <w:tc>
          <w:tcPr>
            <w:tcW w:w="6544" w:type="dxa"/>
            <w:tcBorders>
              <w:top w:val="single" w:sz="4" w:space="0" w:color="auto"/>
              <w:left w:val="single" w:sz="6" w:space="0" w:color="auto"/>
              <w:bottom w:val="single" w:sz="6" w:space="0" w:color="auto"/>
              <w:right w:val="single" w:sz="6" w:space="0" w:color="auto"/>
            </w:tcBorders>
            <w:shd w:val="clear" w:color="auto" w:fill="92D050"/>
            <w:tcMar>
              <w:top w:w="0" w:type="dxa"/>
              <w:left w:w="115" w:type="dxa"/>
              <w:bottom w:w="0" w:type="dxa"/>
              <w:right w:w="115" w:type="dxa"/>
            </w:tcMar>
            <w:vAlign w:val="center"/>
          </w:tcPr>
          <w:p w14:paraId="3773CBA3" w14:textId="77777777" w:rsidR="00DA18B7"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HOTEL </w:t>
            </w:r>
          </w:p>
        </w:tc>
        <w:tc>
          <w:tcPr>
            <w:tcW w:w="2126" w:type="dxa"/>
            <w:tcBorders>
              <w:top w:val="single" w:sz="4" w:space="0" w:color="auto"/>
              <w:left w:val="single" w:sz="6" w:space="0" w:color="auto"/>
              <w:bottom w:val="single" w:sz="6" w:space="0" w:color="auto"/>
              <w:right w:val="single" w:sz="4" w:space="0" w:color="auto"/>
            </w:tcBorders>
            <w:shd w:val="clear" w:color="auto" w:fill="92D050"/>
            <w:tcMar>
              <w:top w:w="0" w:type="dxa"/>
              <w:left w:w="115" w:type="dxa"/>
              <w:bottom w:w="0" w:type="dxa"/>
              <w:right w:w="115" w:type="dxa"/>
            </w:tcMar>
            <w:vAlign w:val="center"/>
          </w:tcPr>
          <w:p w14:paraId="7058071A" w14:textId="77777777" w:rsidR="00DA18B7" w:rsidRDefault="00000000">
            <w:pPr>
              <w:spacing w:line="240" w:lineRule="auto"/>
              <w:jc w:val="center"/>
              <w:rPr>
                <w:rFonts w:ascii="Montserrat" w:eastAsia="Montserrat" w:hAnsi="Montserrat" w:cs="Montserrat"/>
                <w:b/>
                <w:color w:val="FFFFFF"/>
              </w:rPr>
            </w:pPr>
            <w:r>
              <w:rPr>
                <w:rFonts w:ascii="Montserrat" w:eastAsia="Montserrat" w:hAnsi="Montserrat" w:cs="Montserrat"/>
                <w:b/>
                <w:color w:val="FFFFFF"/>
              </w:rPr>
              <w:t>CATEGORÍA</w:t>
            </w:r>
          </w:p>
        </w:tc>
      </w:tr>
      <w:tr w:rsidR="00DA18B7" w14:paraId="12ADEA8D" w14:textId="77777777" w:rsidTr="008631BF">
        <w:trPr>
          <w:trHeight w:val="168"/>
          <w:jc w:val="center"/>
        </w:trPr>
        <w:tc>
          <w:tcPr>
            <w:tcW w:w="1815" w:type="dxa"/>
            <w:vMerge w:val="restart"/>
            <w:tcBorders>
              <w:top w:val="single" w:sz="6" w:space="0" w:color="auto"/>
              <w:left w:val="single" w:sz="4" w:space="0" w:color="auto"/>
              <w:bottom w:val="single" w:sz="6" w:space="0" w:color="auto"/>
              <w:right w:val="single" w:sz="6" w:space="0" w:color="auto"/>
            </w:tcBorders>
            <w:tcMar>
              <w:top w:w="0" w:type="dxa"/>
              <w:left w:w="115" w:type="dxa"/>
              <w:bottom w:w="0" w:type="dxa"/>
              <w:right w:w="115" w:type="dxa"/>
            </w:tcMar>
            <w:vAlign w:val="center"/>
          </w:tcPr>
          <w:p w14:paraId="59B56E56" w14:textId="77777777" w:rsidR="00DA18B7" w:rsidRDefault="00000000">
            <w:pPr>
              <w:spacing w:after="0" w:line="240" w:lineRule="auto"/>
              <w:jc w:val="center"/>
              <w:rPr>
                <w:rFonts w:ascii="Montserrat" w:eastAsia="Montserrat" w:hAnsi="Montserrat" w:cs="Montserrat"/>
                <w:sz w:val="24"/>
                <w:szCs w:val="24"/>
              </w:rPr>
            </w:pPr>
            <w:r>
              <w:rPr>
                <w:rFonts w:ascii="Montserrat" w:eastAsia="Montserrat" w:hAnsi="Montserrat" w:cs="Montserrat"/>
                <w:b/>
                <w:color w:val="000000"/>
              </w:rPr>
              <w:t>LONDRES</w:t>
            </w:r>
          </w:p>
        </w:tc>
        <w:tc>
          <w:tcPr>
            <w:tcW w:w="6544" w:type="dxa"/>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vAlign w:val="bottom"/>
          </w:tcPr>
          <w:p w14:paraId="2056ACCA" w14:textId="77777777" w:rsidR="00DA18B7" w:rsidRDefault="00000000">
            <w:pPr>
              <w:spacing w:after="0"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Holiday Inn London Brentford</w:t>
            </w:r>
          </w:p>
        </w:tc>
        <w:tc>
          <w:tcPr>
            <w:tcW w:w="2126" w:type="dxa"/>
            <w:tcBorders>
              <w:top w:val="single" w:sz="6" w:space="0" w:color="auto"/>
              <w:left w:val="single" w:sz="6" w:space="0" w:color="auto"/>
              <w:bottom w:val="single" w:sz="6" w:space="0" w:color="auto"/>
              <w:right w:val="single" w:sz="4" w:space="0" w:color="auto"/>
            </w:tcBorders>
            <w:tcMar>
              <w:top w:w="0" w:type="dxa"/>
              <w:left w:w="115" w:type="dxa"/>
              <w:bottom w:w="0" w:type="dxa"/>
              <w:right w:w="115" w:type="dxa"/>
            </w:tcMar>
            <w:vAlign w:val="center"/>
          </w:tcPr>
          <w:p w14:paraId="382F892A" w14:textId="77777777" w:rsidR="00DA18B7" w:rsidRDefault="00000000">
            <w:pPr>
              <w:spacing w:after="0" w:line="240" w:lineRule="auto"/>
              <w:jc w:val="center"/>
              <w:rPr>
                <w:rFonts w:ascii="Montserrat" w:eastAsia="Montserrat" w:hAnsi="Montserrat" w:cs="Montserrat"/>
                <w:color w:val="000000"/>
              </w:rPr>
            </w:pPr>
            <w:r>
              <w:rPr>
                <w:rFonts w:ascii="Montserrat" w:eastAsia="Montserrat" w:hAnsi="Montserrat" w:cs="Montserrat"/>
              </w:rPr>
              <w:t>Primera</w:t>
            </w:r>
          </w:p>
        </w:tc>
      </w:tr>
      <w:tr w:rsidR="00DA18B7" w14:paraId="08AB9B97" w14:textId="77777777" w:rsidTr="008631BF">
        <w:trPr>
          <w:trHeight w:val="167"/>
          <w:jc w:val="center"/>
        </w:trPr>
        <w:tc>
          <w:tcPr>
            <w:tcW w:w="1815" w:type="dxa"/>
            <w:vMerge/>
            <w:tcBorders>
              <w:top w:val="single" w:sz="6" w:space="0" w:color="auto"/>
              <w:left w:val="single" w:sz="4" w:space="0" w:color="auto"/>
              <w:bottom w:val="single" w:sz="6" w:space="0" w:color="auto"/>
              <w:right w:val="single" w:sz="6" w:space="0" w:color="auto"/>
            </w:tcBorders>
            <w:tcMar>
              <w:top w:w="0" w:type="dxa"/>
              <w:left w:w="115" w:type="dxa"/>
              <w:bottom w:w="0" w:type="dxa"/>
              <w:right w:w="115" w:type="dxa"/>
            </w:tcMar>
            <w:vAlign w:val="center"/>
          </w:tcPr>
          <w:p w14:paraId="350BD1FB" w14:textId="77777777" w:rsidR="00DA18B7" w:rsidRDefault="00DA18B7">
            <w:pPr>
              <w:widowControl w:val="0"/>
              <w:pBdr>
                <w:top w:val="nil"/>
                <w:left w:val="nil"/>
                <w:bottom w:val="nil"/>
                <w:right w:val="nil"/>
                <w:between w:val="nil"/>
              </w:pBdr>
              <w:spacing w:after="0" w:line="276" w:lineRule="auto"/>
              <w:rPr>
                <w:rFonts w:ascii="Montserrat" w:eastAsia="Montserrat" w:hAnsi="Montserrat" w:cs="Montserrat"/>
                <w:color w:val="000000"/>
              </w:rPr>
            </w:pPr>
          </w:p>
        </w:tc>
        <w:tc>
          <w:tcPr>
            <w:tcW w:w="6544" w:type="dxa"/>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vAlign w:val="bottom"/>
          </w:tcPr>
          <w:p w14:paraId="21834AD9" w14:textId="77777777" w:rsidR="00DA18B7" w:rsidRPr="006F363E" w:rsidRDefault="00000000">
            <w:pPr>
              <w:spacing w:after="0" w:line="240" w:lineRule="auto"/>
              <w:jc w:val="center"/>
              <w:rPr>
                <w:rFonts w:ascii="Montserrat" w:eastAsia="Montserrat" w:hAnsi="Montserrat" w:cs="Montserrat"/>
                <w:color w:val="000000"/>
                <w:sz w:val="20"/>
                <w:szCs w:val="20"/>
                <w:lang w:val="it-IT"/>
              </w:rPr>
            </w:pPr>
            <w:r w:rsidRPr="006F363E">
              <w:rPr>
                <w:rFonts w:ascii="Montserrat" w:eastAsia="Montserrat" w:hAnsi="Montserrat" w:cs="Montserrat"/>
                <w:color w:val="000000"/>
                <w:sz w:val="20"/>
                <w:szCs w:val="20"/>
                <w:lang w:val="it-IT"/>
              </w:rPr>
              <w:t xml:space="preserve">Premier Inn ChIswick/ Premier Inn Hanger Lane </w:t>
            </w:r>
          </w:p>
          <w:p w14:paraId="44DB374E" w14:textId="77777777" w:rsidR="00DA18B7" w:rsidRDefault="00000000">
            <w:pPr>
              <w:spacing w:after="0"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Premier Inn Croydon</w:t>
            </w:r>
          </w:p>
        </w:tc>
        <w:tc>
          <w:tcPr>
            <w:tcW w:w="2126" w:type="dxa"/>
            <w:tcBorders>
              <w:top w:val="single" w:sz="6" w:space="0" w:color="auto"/>
              <w:left w:val="single" w:sz="6" w:space="0" w:color="auto"/>
              <w:bottom w:val="single" w:sz="6" w:space="0" w:color="auto"/>
              <w:right w:val="single" w:sz="4" w:space="0" w:color="auto"/>
            </w:tcBorders>
            <w:tcMar>
              <w:top w:w="0" w:type="dxa"/>
              <w:left w:w="115" w:type="dxa"/>
              <w:bottom w:w="0" w:type="dxa"/>
              <w:right w:w="115" w:type="dxa"/>
            </w:tcMar>
            <w:vAlign w:val="center"/>
          </w:tcPr>
          <w:p w14:paraId="28E58853" w14:textId="77777777" w:rsidR="00DA18B7" w:rsidRDefault="00000000">
            <w:pPr>
              <w:spacing w:after="0" w:line="240" w:lineRule="auto"/>
              <w:jc w:val="center"/>
              <w:rPr>
                <w:rFonts w:ascii="Montserrat" w:eastAsia="Montserrat" w:hAnsi="Montserrat" w:cs="Montserrat"/>
              </w:rPr>
            </w:pPr>
            <w:r>
              <w:rPr>
                <w:rFonts w:ascii="Montserrat" w:eastAsia="Montserrat" w:hAnsi="Montserrat" w:cs="Montserrat"/>
              </w:rPr>
              <w:t>Turista</w:t>
            </w:r>
          </w:p>
        </w:tc>
      </w:tr>
      <w:tr w:rsidR="00DA18B7" w14:paraId="1A0245BD" w14:textId="77777777" w:rsidTr="008631BF">
        <w:trPr>
          <w:trHeight w:val="168"/>
          <w:jc w:val="center"/>
        </w:trPr>
        <w:tc>
          <w:tcPr>
            <w:tcW w:w="1815" w:type="dxa"/>
            <w:vMerge w:val="restart"/>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3A7CB59D" w14:textId="77777777" w:rsidR="00DA18B7" w:rsidRDefault="00000000">
            <w:pPr>
              <w:spacing w:after="0" w:line="240" w:lineRule="auto"/>
              <w:jc w:val="center"/>
              <w:rPr>
                <w:rFonts w:ascii="Montserrat" w:eastAsia="Montserrat" w:hAnsi="Montserrat" w:cs="Montserrat"/>
                <w:b/>
                <w:color w:val="000000"/>
              </w:rPr>
            </w:pPr>
            <w:r>
              <w:rPr>
                <w:rFonts w:ascii="Montserrat" w:eastAsia="Montserrat" w:hAnsi="Montserrat" w:cs="Montserrat"/>
                <w:b/>
                <w:color w:val="000000"/>
              </w:rPr>
              <w:t>PARÍS</w:t>
            </w:r>
          </w:p>
        </w:tc>
        <w:tc>
          <w:tcPr>
            <w:tcW w:w="6544"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5D5025FE" w14:textId="77777777" w:rsidR="00DA18B7" w:rsidRDefault="00000000">
            <w:pPr>
              <w:spacing w:after="0"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 Novotel Est</w:t>
            </w:r>
          </w:p>
        </w:tc>
        <w:tc>
          <w:tcPr>
            <w:tcW w:w="2126"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66CE78EF" w14:textId="77777777" w:rsidR="00DA18B7" w:rsidRDefault="00000000">
            <w:pPr>
              <w:spacing w:after="0" w:line="240" w:lineRule="auto"/>
              <w:jc w:val="center"/>
              <w:rPr>
                <w:rFonts w:ascii="Montserrat" w:eastAsia="Montserrat" w:hAnsi="Montserrat" w:cs="Montserrat"/>
              </w:rPr>
            </w:pPr>
            <w:r>
              <w:rPr>
                <w:rFonts w:ascii="Montserrat" w:eastAsia="Montserrat" w:hAnsi="Montserrat" w:cs="Montserrat"/>
              </w:rPr>
              <w:t>Primera</w:t>
            </w:r>
          </w:p>
        </w:tc>
      </w:tr>
      <w:tr w:rsidR="00DA18B7" w14:paraId="2C553B8E" w14:textId="77777777" w:rsidTr="008631BF">
        <w:trPr>
          <w:trHeight w:val="167"/>
          <w:jc w:val="center"/>
        </w:trPr>
        <w:tc>
          <w:tcPr>
            <w:tcW w:w="1815" w:type="dxa"/>
            <w:vMerge/>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643A2020" w14:textId="77777777" w:rsidR="00DA18B7" w:rsidRDefault="00DA18B7">
            <w:pPr>
              <w:widowControl w:val="0"/>
              <w:pBdr>
                <w:top w:val="nil"/>
                <w:left w:val="nil"/>
                <w:bottom w:val="nil"/>
                <w:right w:val="nil"/>
                <w:between w:val="nil"/>
              </w:pBdr>
              <w:spacing w:after="0" w:line="276" w:lineRule="auto"/>
              <w:rPr>
                <w:rFonts w:ascii="Montserrat" w:eastAsia="Montserrat" w:hAnsi="Montserrat" w:cs="Montserrat"/>
              </w:rPr>
            </w:pPr>
          </w:p>
        </w:tc>
        <w:tc>
          <w:tcPr>
            <w:tcW w:w="6544"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24EF5BDF" w14:textId="77777777" w:rsidR="00DA18B7" w:rsidRDefault="00000000">
            <w:pPr>
              <w:spacing w:after="0"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Ibis Porte Clichy Centre/ Comfort Porte D’Ivry</w:t>
            </w:r>
          </w:p>
          <w:p w14:paraId="0DA4313D" w14:textId="77777777" w:rsidR="00DA18B7" w:rsidRDefault="00000000">
            <w:pPr>
              <w:spacing w:after="0"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 Ibis París 17 Clichy Batignoles</w:t>
            </w:r>
          </w:p>
        </w:tc>
        <w:tc>
          <w:tcPr>
            <w:tcW w:w="2126"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6F019F9D" w14:textId="77777777" w:rsidR="00DA18B7" w:rsidRDefault="00000000">
            <w:pPr>
              <w:spacing w:after="0" w:line="240" w:lineRule="auto"/>
              <w:jc w:val="center"/>
              <w:rPr>
                <w:rFonts w:ascii="Montserrat" w:eastAsia="Montserrat" w:hAnsi="Montserrat" w:cs="Montserrat"/>
              </w:rPr>
            </w:pPr>
            <w:r>
              <w:rPr>
                <w:rFonts w:ascii="Montserrat" w:eastAsia="Montserrat" w:hAnsi="Montserrat" w:cs="Montserrat"/>
              </w:rPr>
              <w:t>Turista</w:t>
            </w:r>
          </w:p>
        </w:tc>
      </w:tr>
      <w:tr w:rsidR="00DA18B7" w14:paraId="311BE161" w14:textId="77777777" w:rsidTr="008631BF">
        <w:trPr>
          <w:trHeight w:val="251"/>
          <w:jc w:val="center"/>
        </w:trPr>
        <w:tc>
          <w:tcPr>
            <w:tcW w:w="1815" w:type="dxa"/>
            <w:vMerge w:val="restart"/>
            <w:tcBorders>
              <w:top w:val="single" w:sz="6" w:space="0" w:color="auto"/>
              <w:left w:val="single" w:sz="4" w:space="0" w:color="auto"/>
              <w:bottom w:val="single" w:sz="6" w:space="0" w:color="auto"/>
              <w:right w:val="single" w:sz="6" w:space="0" w:color="auto"/>
            </w:tcBorders>
            <w:shd w:val="clear" w:color="auto" w:fill="FFFFFF"/>
            <w:tcMar>
              <w:top w:w="0" w:type="dxa"/>
              <w:left w:w="115" w:type="dxa"/>
              <w:bottom w:w="0" w:type="dxa"/>
              <w:right w:w="115" w:type="dxa"/>
            </w:tcMar>
            <w:vAlign w:val="center"/>
          </w:tcPr>
          <w:p w14:paraId="5CDA7141" w14:textId="77777777" w:rsidR="00DA18B7" w:rsidRDefault="00000000">
            <w:pPr>
              <w:spacing w:after="0" w:line="240" w:lineRule="auto"/>
              <w:jc w:val="center"/>
              <w:rPr>
                <w:rFonts w:ascii="Montserrat" w:eastAsia="Montserrat" w:hAnsi="Montserrat" w:cs="Montserrat"/>
                <w:sz w:val="24"/>
                <w:szCs w:val="24"/>
              </w:rPr>
            </w:pPr>
            <w:r>
              <w:rPr>
                <w:rFonts w:ascii="Montserrat" w:eastAsia="Montserrat" w:hAnsi="Montserrat" w:cs="Montserrat"/>
                <w:b/>
                <w:color w:val="000000"/>
              </w:rPr>
              <w:t>FRANKFURT</w:t>
            </w:r>
          </w:p>
        </w:tc>
        <w:tc>
          <w:tcPr>
            <w:tcW w:w="6544" w:type="dxa"/>
            <w:tcBorders>
              <w:top w:val="single" w:sz="6" w:space="0" w:color="auto"/>
              <w:left w:val="single" w:sz="6" w:space="0" w:color="auto"/>
              <w:bottom w:val="single" w:sz="6" w:space="0" w:color="auto"/>
              <w:right w:val="single" w:sz="6" w:space="0" w:color="auto"/>
            </w:tcBorders>
            <w:shd w:val="clear" w:color="auto" w:fill="FFFFFF"/>
            <w:tcMar>
              <w:top w:w="0" w:type="dxa"/>
              <w:left w:w="115" w:type="dxa"/>
              <w:bottom w:w="0" w:type="dxa"/>
              <w:right w:w="115" w:type="dxa"/>
            </w:tcMar>
            <w:vAlign w:val="bottom"/>
          </w:tcPr>
          <w:p w14:paraId="4337AD12" w14:textId="77777777" w:rsidR="00DA18B7" w:rsidRDefault="00000000">
            <w:pPr>
              <w:spacing w:after="0" w:line="240" w:lineRule="auto"/>
              <w:rPr>
                <w:rFonts w:ascii="Montserrat" w:eastAsia="Montserrat" w:hAnsi="Montserrat" w:cs="Montserrat"/>
                <w:sz w:val="20"/>
                <w:szCs w:val="20"/>
              </w:rPr>
            </w:pPr>
            <w:r>
              <w:rPr>
                <w:rFonts w:ascii="Montserrat" w:eastAsia="Montserrat" w:hAnsi="Montserrat" w:cs="Montserrat"/>
                <w:sz w:val="20"/>
                <w:szCs w:val="20"/>
              </w:rPr>
              <w:t xml:space="preserve">                                Mercure Frankfurt Eschborn Ost</w:t>
            </w:r>
          </w:p>
        </w:tc>
        <w:tc>
          <w:tcPr>
            <w:tcW w:w="2126" w:type="dxa"/>
            <w:tcBorders>
              <w:top w:val="single" w:sz="6" w:space="0" w:color="auto"/>
              <w:left w:val="single" w:sz="6" w:space="0" w:color="auto"/>
              <w:bottom w:val="single" w:sz="6" w:space="0" w:color="auto"/>
              <w:right w:val="single" w:sz="4" w:space="0" w:color="auto"/>
            </w:tcBorders>
            <w:shd w:val="clear" w:color="auto" w:fill="FFFFFF"/>
            <w:tcMar>
              <w:top w:w="0" w:type="dxa"/>
              <w:left w:w="115" w:type="dxa"/>
              <w:bottom w:w="0" w:type="dxa"/>
              <w:right w:w="115" w:type="dxa"/>
            </w:tcMar>
            <w:vAlign w:val="center"/>
          </w:tcPr>
          <w:p w14:paraId="49F758F1" w14:textId="77777777" w:rsidR="00DA18B7" w:rsidRDefault="00000000">
            <w:pPr>
              <w:spacing w:after="0" w:line="240" w:lineRule="auto"/>
              <w:jc w:val="center"/>
              <w:rPr>
                <w:rFonts w:ascii="Montserrat" w:eastAsia="Montserrat" w:hAnsi="Montserrat" w:cs="Montserrat"/>
                <w:color w:val="000000"/>
              </w:rPr>
            </w:pPr>
            <w:r>
              <w:rPr>
                <w:rFonts w:ascii="Montserrat" w:eastAsia="Montserrat" w:hAnsi="Montserrat" w:cs="Montserrat"/>
                <w:color w:val="000000"/>
              </w:rPr>
              <w:t>Primera</w:t>
            </w:r>
          </w:p>
        </w:tc>
      </w:tr>
      <w:tr w:rsidR="00DA18B7" w14:paraId="0F4B2515" w14:textId="77777777" w:rsidTr="008631BF">
        <w:trPr>
          <w:trHeight w:val="132"/>
          <w:jc w:val="center"/>
        </w:trPr>
        <w:tc>
          <w:tcPr>
            <w:tcW w:w="1815" w:type="dxa"/>
            <w:vMerge/>
            <w:tcBorders>
              <w:top w:val="single" w:sz="6" w:space="0" w:color="auto"/>
              <w:left w:val="single" w:sz="4" w:space="0" w:color="auto"/>
              <w:bottom w:val="single" w:sz="6" w:space="0" w:color="auto"/>
              <w:right w:val="single" w:sz="6" w:space="0" w:color="auto"/>
            </w:tcBorders>
            <w:shd w:val="clear" w:color="auto" w:fill="FFFFFF"/>
            <w:tcMar>
              <w:top w:w="0" w:type="dxa"/>
              <w:left w:w="115" w:type="dxa"/>
              <w:bottom w:w="0" w:type="dxa"/>
              <w:right w:w="115" w:type="dxa"/>
            </w:tcMar>
            <w:vAlign w:val="center"/>
          </w:tcPr>
          <w:p w14:paraId="15A21930" w14:textId="77777777" w:rsidR="00DA18B7" w:rsidRDefault="00DA18B7">
            <w:pPr>
              <w:widowControl w:val="0"/>
              <w:pBdr>
                <w:top w:val="nil"/>
                <w:left w:val="nil"/>
                <w:bottom w:val="nil"/>
                <w:right w:val="nil"/>
                <w:between w:val="nil"/>
              </w:pBdr>
              <w:spacing w:after="0" w:line="276" w:lineRule="auto"/>
              <w:rPr>
                <w:rFonts w:ascii="Montserrat" w:eastAsia="Montserrat" w:hAnsi="Montserrat" w:cs="Montserrat"/>
                <w:color w:val="000000"/>
              </w:rPr>
            </w:pPr>
          </w:p>
        </w:tc>
        <w:tc>
          <w:tcPr>
            <w:tcW w:w="6544" w:type="dxa"/>
            <w:tcBorders>
              <w:top w:val="single" w:sz="6" w:space="0" w:color="auto"/>
              <w:left w:val="single" w:sz="6" w:space="0" w:color="auto"/>
              <w:bottom w:val="single" w:sz="6" w:space="0" w:color="auto"/>
              <w:right w:val="single" w:sz="6" w:space="0" w:color="auto"/>
            </w:tcBorders>
            <w:shd w:val="clear" w:color="auto" w:fill="FFFFFF"/>
            <w:tcMar>
              <w:top w:w="0" w:type="dxa"/>
              <w:left w:w="115" w:type="dxa"/>
              <w:bottom w:w="0" w:type="dxa"/>
              <w:right w:w="115" w:type="dxa"/>
            </w:tcMar>
            <w:vAlign w:val="bottom"/>
          </w:tcPr>
          <w:p w14:paraId="06ACFCD7" w14:textId="77777777" w:rsidR="00DA18B7" w:rsidRPr="00BD4F7C" w:rsidRDefault="00000000">
            <w:pPr>
              <w:spacing w:after="0" w:line="240" w:lineRule="auto"/>
              <w:jc w:val="center"/>
              <w:rPr>
                <w:rFonts w:ascii="Montserrat" w:eastAsia="Montserrat" w:hAnsi="Montserrat" w:cs="Montserrat"/>
                <w:color w:val="000000"/>
                <w:sz w:val="20"/>
                <w:szCs w:val="20"/>
                <w:lang w:val="de-AT"/>
              </w:rPr>
            </w:pPr>
            <w:r w:rsidRPr="00BD4F7C">
              <w:rPr>
                <w:rFonts w:ascii="Montserrat" w:eastAsia="Montserrat" w:hAnsi="Montserrat" w:cs="Montserrat"/>
                <w:color w:val="000000"/>
                <w:sz w:val="20"/>
                <w:szCs w:val="20"/>
                <w:lang w:val="de-AT"/>
              </w:rPr>
              <w:t>Styles Frankfurt Airport / Achat Frankfurt Airport</w:t>
            </w:r>
          </w:p>
          <w:p w14:paraId="356C72A3" w14:textId="77777777" w:rsidR="00DA18B7" w:rsidRDefault="00000000">
            <w:pPr>
              <w:spacing w:after="0"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Holiday Inn Express Aeropuerto</w:t>
            </w:r>
          </w:p>
        </w:tc>
        <w:tc>
          <w:tcPr>
            <w:tcW w:w="2126" w:type="dxa"/>
            <w:tcBorders>
              <w:top w:val="single" w:sz="6" w:space="0" w:color="auto"/>
              <w:left w:val="single" w:sz="6" w:space="0" w:color="auto"/>
              <w:bottom w:val="single" w:sz="6" w:space="0" w:color="auto"/>
              <w:right w:val="single" w:sz="4" w:space="0" w:color="auto"/>
            </w:tcBorders>
            <w:shd w:val="clear" w:color="auto" w:fill="FFFFFF"/>
            <w:tcMar>
              <w:top w:w="0" w:type="dxa"/>
              <w:left w:w="115" w:type="dxa"/>
              <w:bottom w:w="0" w:type="dxa"/>
              <w:right w:w="115" w:type="dxa"/>
            </w:tcMar>
            <w:vAlign w:val="center"/>
          </w:tcPr>
          <w:p w14:paraId="1C76A957" w14:textId="77777777" w:rsidR="00DA18B7" w:rsidRDefault="00000000">
            <w:pPr>
              <w:spacing w:after="0" w:line="240" w:lineRule="auto"/>
              <w:jc w:val="center"/>
              <w:rPr>
                <w:rFonts w:ascii="Montserrat" w:eastAsia="Montserrat" w:hAnsi="Montserrat" w:cs="Montserrat"/>
              </w:rPr>
            </w:pPr>
            <w:r>
              <w:rPr>
                <w:rFonts w:ascii="Montserrat" w:eastAsia="Montserrat" w:hAnsi="Montserrat" w:cs="Montserrat"/>
              </w:rPr>
              <w:t>Turista</w:t>
            </w:r>
          </w:p>
        </w:tc>
      </w:tr>
      <w:tr w:rsidR="00DA18B7" w14:paraId="25A33B9B" w14:textId="77777777" w:rsidTr="008631BF">
        <w:trPr>
          <w:trHeight w:val="183"/>
          <w:jc w:val="center"/>
        </w:trPr>
        <w:tc>
          <w:tcPr>
            <w:tcW w:w="1815" w:type="dxa"/>
            <w:vMerge w:val="restart"/>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50DA4C21" w14:textId="77777777" w:rsidR="00DA18B7" w:rsidRDefault="00000000">
            <w:pPr>
              <w:spacing w:after="0" w:line="360" w:lineRule="auto"/>
              <w:jc w:val="center"/>
              <w:rPr>
                <w:rFonts w:ascii="Montserrat" w:eastAsia="Montserrat" w:hAnsi="Montserrat" w:cs="Montserrat"/>
                <w:b/>
                <w:color w:val="000000"/>
              </w:rPr>
            </w:pPr>
            <w:r>
              <w:rPr>
                <w:rFonts w:ascii="Montserrat" w:eastAsia="Montserrat" w:hAnsi="Montserrat" w:cs="Montserrat"/>
                <w:b/>
                <w:color w:val="000000"/>
              </w:rPr>
              <w:t>BERLÍN</w:t>
            </w:r>
          </w:p>
        </w:tc>
        <w:tc>
          <w:tcPr>
            <w:tcW w:w="6544"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61A75BFD" w14:textId="77777777" w:rsidR="00DA18B7" w:rsidRPr="006F363E" w:rsidRDefault="00000000">
            <w:pPr>
              <w:spacing w:after="0" w:line="240" w:lineRule="auto"/>
              <w:jc w:val="center"/>
              <w:rPr>
                <w:rFonts w:ascii="Montserrat" w:eastAsia="Montserrat" w:hAnsi="Montserrat" w:cs="Montserrat"/>
                <w:color w:val="000000"/>
                <w:sz w:val="20"/>
                <w:szCs w:val="20"/>
                <w:lang w:val="it-IT"/>
              </w:rPr>
            </w:pPr>
            <w:r w:rsidRPr="006F363E">
              <w:rPr>
                <w:rFonts w:ascii="Montserrat" w:eastAsia="Montserrat" w:hAnsi="Montserrat" w:cs="Montserrat"/>
                <w:color w:val="000000"/>
                <w:sz w:val="20"/>
                <w:szCs w:val="20"/>
                <w:lang w:val="it-IT"/>
              </w:rPr>
              <w:t>City Berlin East/ Holiday Inn Airport</w:t>
            </w:r>
          </w:p>
        </w:tc>
        <w:tc>
          <w:tcPr>
            <w:tcW w:w="2126"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6C80D61E" w14:textId="77777777" w:rsidR="00DA18B7" w:rsidRDefault="00000000">
            <w:pPr>
              <w:spacing w:after="0" w:line="240" w:lineRule="auto"/>
              <w:jc w:val="center"/>
              <w:rPr>
                <w:rFonts w:ascii="Montserrat" w:eastAsia="Montserrat" w:hAnsi="Montserrat" w:cs="Montserrat"/>
              </w:rPr>
            </w:pPr>
            <w:r>
              <w:rPr>
                <w:rFonts w:ascii="Montserrat" w:eastAsia="Montserrat" w:hAnsi="Montserrat" w:cs="Montserrat"/>
              </w:rPr>
              <w:t>Primera</w:t>
            </w:r>
          </w:p>
        </w:tc>
      </w:tr>
      <w:tr w:rsidR="00DA18B7" w14:paraId="272A3AC1" w14:textId="77777777" w:rsidTr="008631BF">
        <w:trPr>
          <w:trHeight w:val="182"/>
          <w:jc w:val="center"/>
        </w:trPr>
        <w:tc>
          <w:tcPr>
            <w:tcW w:w="1815" w:type="dxa"/>
            <w:vMerge/>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023262C8" w14:textId="77777777" w:rsidR="00DA18B7" w:rsidRDefault="00DA18B7">
            <w:pPr>
              <w:widowControl w:val="0"/>
              <w:pBdr>
                <w:top w:val="nil"/>
                <w:left w:val="nil"/>
                <w:bottom w:val="nil"/>
                <w:right w:val="nil"/>
                <w:between w:val="nil"/>
              </w:pBdr>
              <w:spacing w:after="0" w:line="276" w:lineRule="auto"/>
              <w:rPr>
                <w:rFonts w:ascii="Montserrat" w:eastAsia="Montserrat" w:hAnsi="Montserrat" w:cs="Montserrat"/>
              </w:rPr>
            </w:pPr>
          </w:p>
        </w:tc>
        <w:tc>
          <w:tcPr>
            <w:tcW w:w="6544"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62045258" w14:textId="77777777" w:rsidR="00DA18B7" w:rsidRPr="006F363E" w:rsidRDefault="00000000">
            <w:pPr>
              <w:spacing w:after="0" w:line="240" w:lineRule="auto"/>
              <w:jc w:val="center"/>
              <w:rPr>
                <w:rFonts w:ascii="Montserrat" w:eastAsia="Montserrat" w:hAnsi="Montserrat" w:cs="Montserrat"/>
                <w:color w:val="000000"/>
                <w:sz w:val="20"/>
                <w:szCs w:val="20"/>
                <w:lang w:val="it-IT"/>
              </w:rPr>
            </w:pPr>
            <w:r w:rsidRPr="006F363E">
              <w:rPr>
                <w:rFonts w:ascii="Montserrat" w:eastAsia="Montserrat" w:hAnsi="Montserrat" w:cs="Montserrat"/>
                <w:color w:val="000000"/>
                <w:sz w:val="20"/>
                <w:szCs w:val="20"/>
                <w:lang w:val="it-IT"/>
              </w:rPr>
              <w:t>B&amp;B Berlín Airpor/ B&amp;B Berlin City Ost</w:t>
            </w:r>
          </w:p>
        </w:tc>
        <w:tc>
          <w:tcPr>
            <w:tcW w:w="2126"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5AD7E2F2" w14:textId="77777777" w:rsidR="00DA18B7" w:rsidRDefault="00000000">
            <w:pPr>
              <w:spacing w:after="0" w:line="240" w:lineRule="auto"/>
              <w:jc w:val="center"/>
              <w:rPr>
                <w:rFonts w:ascii="Montserrat" w:eastAsia="Montserrat" w:hAnsi="Montserrat" w:cs="Montserrat"/>
              </w:rPr>
            </w:pPr>
            <w:r>
              <w:rPr>
                <w:rFonts w:ascii="Montserrat" w:eastAsia="Montserrat" w:hAnsi="Montserrat" w:cs="Montserrat"/>
              </w:rPr>
              <w:t>Turista</w:t>
            </w:r>
          </w:p>
        </w:tc>
      </w:tr>
      <w:tr w:rsidR="00DA18B7" w14:paraId="0FFC2107" w14:textId="77777777" w:rsidTr="008631BF">
        <w:trPr>
          <w:trHeight w:val="183"/>
          <w:jc w:val="center"/>
        </w:trPr>
        <w:tc>
          <w:tcPr>
            <w:tcW w:w="1815" w:type="dxa"/>
            <w:vMerge w:val="restart"/>
            <w:tcBorders>
              <w:top w:val="single" w:sz="6" w:space="0" w:color="auto"/>
              <w:left w:val="single" w:sz="4" w:space="0" w:color="auto"/>
              <w:bottom w:val="single" w:sz="6" w:space="0" w:color="auto"/>
              <w:right w:val="single" w:sz="6" w:space="0" w:color="auto"/>
            </w:tcBorders>
            <w:shd w:val="clear" w:color="auto" w:fill="FFFFFF"/>
            <w:tcMar>
              <w:top w:w="0" w:type="dxa"/>
              <w:left w:w="115" w:type="dxa"/>
              <w:bottom w:w="0" w:type="dxa"/>
              <w:right w:w="115" w:type="dxa"/>
            </w:tcMar>
            <w:vAlign w:val="center"/>
          </w:tcPr>
          <w:p w14:paraId="1A1CB39D" w14:textId="77777777" w:rsidR="00DA18B7" w:rsidRDefault="00000000">
            <w:pPr>
              <w:spacing w:after="0" w:line="240" w:lineRule="auto"/>
              <w:jc w:val="center"/>
              <w:rPr>
                <w:rFonts w:ascii="Montserrat" w:eastAsia="Montserrat" w:hAnsi="Montserrat" w:cs="Montserrat"/>
                <w:sz w:val="24"/>
                <w:szCs w:val="24"/>
              </w:rPr>
            </w:pPr>
            <w:r>
              <w:rPr>
                <w:rFonts w:ascii="Montserrat" w:eastAsia="Montserrat" w:hAnsi="Montserrat" w:cs="Montserrat"/>
                <w:b/>
                <w:color w:val="000000"/>
              </w:rPr>
              <w:t>PRAGA</w:t>
            </w:r>
          </w:p>
        </w:tc>
        <w:tc>
          <w:tcPr>
            <w:tcW w:w="6544" w:type="dxa"/>
            <w:tcBorders>
              <w:top w:val="single" w:sz="6" w:space="0" w:color="auto"/>
              <w:left w:val="single" w:sz="6" w:space="0" w:color="auto"/>
              <w:bottom w:val="single" w:sz="6" w:space="0" w:color="auto"/>
              <w:right w:val="single" w:sz="6" w:space="0" w:color="auto"/>
            </w:tcBorders>
            <w:shd w:val="clear" w:color="auto" w:fill="FFFFFF"/>
            <w:tcMar>
              <w:top w:w="0" w:type="dxa"/>
              <w:left w:w="115" w:type="dxa"/>
              <w:bottom w:w="0" w:type="dxa"/>
              <w:right w:w="115" w:type="dxa"/>
            </w:tcMar>
            <w:vAlign w:val="bottom"/>
          </w:tcPr>
          <w:p w14:paraId="5A235C09" w14:textId="77777777" w:rsidR="00DA18B7" w:rsidRDefault="00000000">
            <w:pPr>
              <w:spacing w:after="0" w:line="240" w:lineRule="auto"/>
              <w:jc w:val="center"/>
              <w:rPr>
                <w:rFonts w:ascii="Montserrat" w:eastAsia="Montserrat" w:hAnsi="Montserrat" w:cs="Montserrat"/>
                <w:sz w:val="20"/>
                <w:szCs w:val="20"/>
              </w:rPr>
            </w:pPr>
            <w:r>
              <w:rPr>
                <w:rFonts w:ascii="Montserrat" w:eastAsia="Montserrat" w:hAnsi="Montserrat" w:cs="Montserrat"/>
                <w:sz w:val="20"/>
                <w:szCs w:val="20"/>
              </w:rPr>
              <w:t>Clarion Congress</w:t>
            </w:r>
          </w:p>
        </w:tc>
        <w:tc>
          <w:tcPr>
            <w:tcW w:w="2126" w:type="dxa"/>
            <w:tcBorders>
              <w:top w:val="single" w:sz="6" w:space="0" w:color="auto"/>
              <w:left w:val="single" w:sz="6" w:space="0" w:color="auto"/>
              <w:bottom w:val="single" w:sz="6" w:space="0" w:color="auto"/>
              <w:right w:val="single" w:sz="4" w:space="0" w:color="auto"/>
            </w:tcBorders>
            <w:shd w:val="clear" w:color="auto" w:fill="FFFFFF"/>
            <w:tcMar>
              <w:top w:w="0" w:type="dxa"/>
              <w:left w:w="115" w:type="dxa"/>
              <w:bottom w:w="0" w:type="dxa"/>
              <w:right w:w="115" w:type="dxa"/>
            </w:tcMar>
            <w:vAlign w:val="center"/>
          </w:tcPr>
          <w:p w14:paraId="198EA27C" w14:textId="77777777" w:rsidR="00DA18B7" w:rsidRDefault="00000000">
            <w:pPr>
              <w:spacing w:after="0" w:line="240" w:lineRule="auto"/>
              <w:jc w:val="center"/>
              <w:rPr>
                <w:rFonts w:ascii="Montserrat" w:eastAsia="Montserrat" w:hAnsi="Montserrat" w:cs="Montserrat"/>
                <w:color w:val="000000"/>
              </w:rPr>
            </w:pPr>
            <w:r>
              <w:rPr>
                <w:rFonts w:ascii="Montserrat" w:eastAsia="Montserrat" w:hAnsi="Montserrat" w:cs="Montserrat"/>
                <w:color w:val="000000"/>
              </w:rPr>
              <w:t>Primera</w:t>
            </w:r>
          </w:p>
        </w:tc>
      </w:tr>
      <w:tr w:rsidR="00DA18B7" w14:paraId="283918EF" w14:textId="77777777" w:rsidTr="008631BF">
        <w:trPr>
          <w:trHeight w:val="182"/>
          <w:jc w:val="center"/>
        </w:trPr>
        <w:tc>
          <w:tcPr>
            <w:tcW w:w="1815" w:type="dxa"/>
            <w:vMerge/>
            <w:tcBorders>
              <w:top w:val="single" w:sz="6" w:space="0" w:color="auto"/>
              <w:left w:val="single" w:sz="4" w:space="0" w:color="auto"/>
              <w:bottom w:val="single" w:sz="6" w:space="0" w:color="auto"/>
              <w:right w:val="single" w:sz="6" w:space="0" w:color="auto"/>
            </w:tcBorders>
            <w:shd w:val="clear" w:color="auto" w:fill="FFFFFF"/>
            <w:tcMar>
              <w:top w:w="0" w:type="dxa"/>
              <w:left w:w="115" w:type="dxa"/>
              <w:bottom w:w="0" w:type="dxa"/>
              <w:right w:w="115" w:type="dxa"/>
            </w:tcMar>
            <w:vAlign w:val="center"/>
          </w:tcPr>
          <w:p w14:paraId="568BC2F0" w14:textId="77777777" w:rsidR="00DA18B7" w:rsidRDefault="00DA18B7">
            <w:pPr>
              <w:widowControl w:val="0"/>
              <w:pBdr>
                <w:top w:val="nil"/>
                <w:left w:val="nil"/>
                <w:bottom w:val="nil"/>
                <w:right w:val="nil"/>
                <w:between w:val="nil"/>
              </w:pBdr>
              <w:spacing w:after="0" w:line="276" w:lineRule="auto"/>
              <w:rPr>
                <w:rFonts w:ascii="Montserrat" w:eastAsia="Montserrat" w:hAnsi="Montserrat" w:cs="Montserrat"/>
                <w:color w:val="000000"/>
              </w:rPr>
            </w:pPr>
          </w:p>
        </w:tc>
        <w:tc>
          <w:tcPr>
            <w:tcW w:w="6544" w:type="dxa"/>
            <w:tcBorders>
              <w:top w:val="single" w:sz="6" w:space="0" w:color="auto"/>
              <w:left w:val="single" w:sz="6" w:space="0" w:color="auto"/>
              <w:bottom w:val="single" w:sz="6" w:space="0" w:color="auto"/>
              <w:right w:val="single" w:sz="6" w:space="0" w:color="auto"/>
            </w:tcBorders>
            <w:shd w:val="clear" w:color="auto" w:fill="FFFFFF"/>
            <w:tcMar>
              <w:top w:w="0" w:type="dxa"/>
              <w:left w:w="115" w:type="dxa"/>
              <w:bottom w:w="0" w:type="dxa"/>
              <w:right w:w="115" w:type="dxa"/>
            </w:tcMar>
            <w:vAlign w:val="bottom"/>
          </w:tcPr>
          <w:p w14:paraId="4AC25045" w14:textId="77777777" w:rsidR="00DA18B7" w:rsidRDefault="00000000">
            <w:pPr>
              <w:spacing w:after="0" w:line="240" w:lineRule="auto"/>
              <w:jc w:val="center"/>
              <w:rPr>
                <w:rFonts w:ascii="Montserrat" w:eastAsia="Montserrat" w:hAnsi="Montserrat" w:cs="Montserrat"/>
                <w:sz w:val="20"/>
                <w:szCs w:val="20"/>
              </w:rPr>
            </w:pPr>
            <w:r>
              <w:rPr>
                <w:rFonts w:ascii="Montserrat" w:eastAsia="Montserrat" w:hAnsi="Montserrat" w:cs="Montserrat"/>
                <w:sz w:val="20"/>
                <w:szCs w:val="20"/>
              </w:rPr>
              <w:t>Amedia Express/ Zleep Praga</w:t>
            </w:r>
          </w:p>
          <w:p w14:paraId="1B8E542A" w14:textId="77777777" w:rsidR="00DA18B7" w:rsidRDefault="00000000">
            <w:pPr>
              <w:spacing w:after="0" w:line="240" w:lineRule="auto"/>
              <w:jc w:val="center"/>
              <w:rPr>
                <w:rFonts w:ascii="Montserrat" w:eastAsia="Montserrat" w:hAnsi="Montserrat" w:cs="Montserrat"/>
                <w:sz w:val="20"/>
                <w:szCs w:val="20"/>
              </w:rPr>
            </w:pPr>
            <w:r>
              <w:rPr>
                <w:rFonts w:ascii="Montserrat" w:eastAsia="Montserrat" w:hAnsi="Montserrat" w:cs="Montserrat"/>
                <w:sz w:val="20"/>
                <w:szCs w:val="20"/>
              </w:rPr>
              <w:t>B&amp;B Praga City</w:t>
            </w:r>
          </w:p>
        </w:tc>
        <w:tc>
          <w:tcPr>
            <w:tcW w:w="2126" w:type="dxa"/>
            <w:tcBorders>
              <w:top w:val="single" w:sz="6" w:space="0" w:color="auto"/>
              <w:left w:val="single" w:sz="6" w:space="0" w:color="auto"/>
              <w:bottom w:val="single" w:sz="6" w:space="0" w:color="auto"/>
              <w:right w:val="single" w:sz="4" w:space="0" w:color="auto"/>
            </w:tcBorders>
            <w:shd w:val="clear" w:color="auto" w:fill="FFFFFF"/>
            <w:tcMar>
              <w:top w:w="0" w:type="dxa"/>
              <w:left w:w="115" w:type="dxa"/>
              <w:bottom w:w="0" w:type="dxa"/>
              <w:right w:w="115" w:type="dxa"/>
            </w:tcMar>
            <w:vAlign w:val="center"/>
          </w:tcPr>
          <w:p w14:paraId="3E3F94B7" w14:textId="77777777" w:rsidR="00DA18B7" w:rsidRDefault="00000000">
            <w:pPr>
              <w:spacing w:after="0" w:line="240" w:lineRule="auto"/>
              <w:jc w:val="center"/>
              <w:rPr>
                <w:rFonts w:ascii="Montserrat" w:eastAsia="Montserrat" w:hAnsi="Montserrat" w:cs="Montserrat"/>
              </w:rPr>
            </w:pPr>
            <w:r>
              <w:rPr>
                <w:rFonts w:ascii="Montserrat" w:eastAsia="Montserrat" w:hAnsi="Montserrat" w:cs="Montserrat"/>
              </w:rPr>
              <w:t>Turista</w:t>
            </w:r>
          </w:p>
        </w:tc>
      </w:tr>
      <w:tr w:rsidR="00DA18B7" w14:paraId="19D0C69A" w14:textId="77777777" w:rsidTr="008631BF">
        <w:trPr>
          <w:trHeight w:val="183"/>
          <w:jc w:val="center"/>
        </w:trPr>
        <w:tc>
          <w:tcPr>
            <w:tcW w:w="1815" w:type="dxa"/>
            <w:vMerge w:val="restart"/>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317E443E" w14:textId="77777777" w:rsidR="00DA18B7" w:rsidRDefault="00000000">
            <w:pPr>
              <w:spacing w:after="0" w:line="360" w:lineRule="auto"/>
              <w:jc w:val="center"/>
              <w:rPr>
                <w:rFonts w:ascii="Montserrat" w:eastAsia="Montserrat" w:hAnsi="Montserrat" w:cs="Montserrat"/>
                <w:sz w:val="24"/>
                <w:szCs w:val="24"/>
              </w:rPr>
            </w:pPr>
            <w:r>
              <w:rPr>
                <w:rFonts w:ascii="Montserrat" w:eastAsia="Montserrat" w:hAnsi="Montserrat" w:cs="Montserrat"/>
                <w:b/>
                <w:color w:val="000000"/>
              </w:rPr>
              <w:t>BUDAPEST</w:t>
            </w:r>
          </w:p>
        </w:tc>
        <w:tc>
          <w:tcPr>
            <w:tcW w:w="6544"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540CD9EF" w14:textId="77777777" w:rsidR="00DA18B7" w:rsidRDefault="00000000">
            <w:pPr>
              <w:spacing w:after="0" w:line="240" w:lineRule="auto"/>
              <w:jc w:val="center"/>
              <w:rPr>
                <w:rFonts w:ascii="Montserrat" w:eastAsia="Montserrat" w:hAnsi="Montserrat" w:cs="Montserrat"/>
                <w:sz w:val="20"/>
                <w:szCs w:val="20"/>
              </w:rPr>
            </w:pPr>
            <w:r>
              <w:rPr>
                <w:rFonts w:ascii="Montserrat" w:eastAsia="Montserrat" w:hAnsi="Montserrat" w:cs="Montserrat"/>
                <w:sz w:val="20"/>
                <w:szCs w:val="20"/>
              </w:rPr>
              <w:t xml:space="preserve"> Leonardo</w:t>
            </w:r>
          </w:p>
        </w:tc>
        <w:tc>
          <w:tcPr>
            <w:tcW w:w="2126"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0C1196BF" w14:textId="77777777" w:rsidR="00DA18B7" w:rsidRDefault="00000000">
            <w:pPr>
              <w:spacing w:after="0" w:line="240" w:lineRule="auto"/>
              <w:jc w:val="center"/>
              <w:rPr>
                <w:rFonts w:ascii="Montserrat" w:eastAsia="Montserrat" w:hAnsi="Montserrat" w:cs="Montserrat"/>
                <w:color w:val="000000"/>
              </w:rPr>
            </w:pPr>
            <w:r>
              <w:rPr>
                <w:rFonts w:ascii="Montserrat" w:eastAsia="Montserrat" w:hAnsi="Montserrat" w:cs="Montserrat"/>
              </w:rPr>
              <w:t>Primera</w:t>
            </w:r>
          </w:p>
        </w:tc>
      </w:tr>
      <w:tr w:rsidR="00DA18B7" w14:paraId="6DE47C92" w14:textId="77777777" w:rsidTr="008631BF">
        <w:trPr>
          <w:trHeight w:val="182"/>
          <w:jc w:val="center"/>
        </w:trPr>
        <w:tc>
          <w:tcPr>
            <w:tcW w:w="1815" w:type="dxa"/>
            <w:vMerge/>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795FB1AC" w14:textId="77777777" w:rsidR="00DA18B7" w:rsidRDefault="00DA18B7">
            <w:pPr>
              <w:widowControl w:val="0"/>
              <w:pBdr>
                <w:top w:val="nil"/>
                <w:left w:val="nil"/>
                <w:bottom w:val="nil"/>
                <w:right w:val="nil"/>
                <w:between w:val="nil"/>
              </w:pBdr>
              <w:spacing w:after="0" w:line="276" w:lineRule="auto"/>
              <w:rPr>
                <w:rFonts w:ascii="Montserrat" w:eastAsia="Montserrat" w:hAnsi="Montserrat" w:cs="Montserrat"/>
                <w:color w:val="000000"/>
              </w:rPr>
            </w:pPr>
          </w:p>
        </w:tc>
        <w:tc>
          <w:tcPr>
            <w:tcW w:w="6544"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6730085F" w14:textId="77777777" w:rsidR="00DA18B7" w:rsidRDefault="00000000">
            <w:pPr>
              <w:spacing w:after="0" w:line="240" w:lineRule="auto"/>
              <w:jc w:val="center"/>
              <w:rPr>
                <w:rFonts w:ascii="Montserrat" w:eastAsia="Montserrat" w:hAnsi="Montserrat" w:cs="Montserrat"/>
                <w:sz w:val="20"/>
                <w:szCs w:val="20"/>
              </w:rPr>
            </w:pPr>
            <w:r>
              <w:rPr>
                <w:rFonts w:ascii="Montserrat" w:eastAsia="Montserrat" w:hAnsi="Montserrat" w:cs="Montserrat"/>
                <w:sz w:val="20"/>
                <w:szCs w:val="20"/>
              </w:rPr>
              <w:t>T62 / Danubius</w:t>
            </w:r>
          </w:p>
        </w:tc>
        <w:tc>
          <w:tcPr>
            <w:tcW w:w="2126"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38BE0C23" w14:textId="77777777" w:rsidR="00DA18B7" w:rsidRDefault="00000000">
            <w:pPr>
              <w:spacing w:after="0" w:line="240" w:lineRule="auto"/>
              <w:jc w:val="center"/>
              <w:rPr>
                <w:rFonts w:ascii="Montserrat" w:eastAsia="Montserrat" w:hAnsi="Montserrat" w:cs="Montserrat"/>
              </w:rPr>
            </w:pPr>
            <w:r>
              <w:rPr>
                <w:rFonts w:ascii="Montserrat" w:eastAsia="Montserrat" w:hAnsi="Montserrat" w:cs="Montserrat"/>
              </w:rPr>
              <w:t>Turista</w:t>
            </w:r>
          </w:p>
        </w:tc>
      </w:tr>
      <w:tr w:rsidR="00DA18B7" w14:paraId="5A48D58C" w14:textId="77777777" w:rsidTr="008631BF">
        <w:trPr>
          <w:trHeight w:val="235"/>
          <w:jc w:val="center"/>
        </w:trPr>
        <w:tc>
          <w:tcPr>
            <w:tcW w:w="1815" w:type="dxa"/>
            <w:vMerge w:val="restart"/>
            <w:tcBorders>
              <w:top w:val="single" w:sz="6" w:space="0" w:color="auto"/>
              <w:left w:val="single" w:sz="4" w:space="0" w:color="auto"/>
              <w:bottom w:val="single" w:sz="6" w:space="0" w:color="auto"/>
              <w:right w:val="single" w:sz="6" w:space="0" w:color="auto"/>
            </w:tcBorders>
            <w:shd w:val="clear" w:color="auto" w:fill="FFFFFF"/>
            <w:tcMar>
              <w:top w:w="0" w:type="dxa"/>
              <w:left w:w="115" w:type="dxa"/>
              <w:bottom w:w="0" w:type="dxa"/>
              <w:right w:w="115" w:type="dxa"/>
            </w:tcMar>
            <w:vAlign w:val="center"/>
          </w:tcPr>
          <w:p w14:paraId="718BCF6B" w14:textId="77777777" w:rsidR="00DA18B7" w:rsidRDefault="00000000">
            <w:pPr>
              <w:spacing w:after="0" w:line="240" w:lineRule="auto"/>
              <w:jc w:val="center"/>
              <w:rPr>
                <w:rFonts w:ascii="Montserrat" w:eastAsia="Montserrat" w:hAnsi="Montserrat" w:cs="Montserrat"/>
                <w:sz w:val="24"/>
                <w:szCs w:val="24"/>
              </w:rPr>
            </w:pPr>
            <w:r>
              <w:rPr>
                <w:rFonts w:ascii="Montserrat" w:eastAsia="Montserrat" w:hAnsi="Montserrat" w:cs="Montserrat"/>
                <w:b/>
                <w:color w:val="000000"/>
              </w:rPr>
              <w:t>VIENA</w:t>
            </w:r>
          </w:p>
        </w:tc>
        <w:tc>
          <w:tcPr>
            <w:tcW w:w="6544" w:type="dxa"/>
            <w:tcBorders>
              <w:top w:val="single" w:sz="6" w:space="0" w:color="auto"/>
              <w:left w:val="single" w:sz="6" w:space="0" w:color="auto"/>
              <w:bottom w:val="single" w:sz="6" w:space="0" w:color="auto"/>
              <w:right w:val="single" w:sz="6" w:space="0" w:color="auto"/>
            </w:tcBorders>
            <w:shd w:val="clear" w:color="auto" w:fill="FFFFFF"/>
            <w:tcMar>
              <w:top w:w="0" w:type="dxa"/>
              <w:left w:w="115" w:type="dxa"/>
              <w:bottom w:w="0" w:type="dxa"/>
              <w:right w:w="115" w:type="dxa"/>
            </w:tcMar>
            <w:vAlign w:val="bottom"/>
          </w:tcPr>
          <w:p w14:paraId="1BA128BF" w14:textId="77777777" w:rsidR="00DA18B7" w:rsidRPr="006F363E" w:rsidRDefault="00000000">
            <w:pPr>
              <w:spacing w:after="0" w:line="240" w:lineRule="auto"/>
              <w:jc w:val="center"/>
              <w:rPr>
                <w:rFonts w:ascii="Montserrat" w:eastAsia="Montserrat" w:hAnsi="Montserrat" w:cs="Montserrat"/>
                <w:sz w:val="20"/>
                <w:szCs w:val="20"/>
                <w:lang w:val="it-IT"/>
              </w:rPr>
            </w:pPr>
            <w:r w:rsidRPr="006F363E">
              <w:rPr>
                <w:rFonts w:ascii="Montserrat" w:eastAsia="Montserrat" w:hAnsi="Montserrat" w:cs="Montserrat"/>
                <w:sz w:val="20"/>
                <w:szCs w:val="20"/>
                <w:lang w:val="it-IT"/>
              </w:rPr>
              <w:t>Rainiers 21/Novum Prinz Eugen/ Senator</w:t>
            </w:r>
          </w:p>
          <w:p w14:paraId="10A4D805" w14:textId="77777777" w:rsidR="00DA18B7" w:rsidRPr="006F363E" w:rsidRDefault="00000000">
            <w:pPr>
              <w:spacing w:after="0" w:line="240" w:lineRule="auto"/>
              <w:jc w:val="center"/>
              <w:rPr>
                <w:rFonts w:ascii="Montserrat" w:eastAsia="Montserrat" w:hAnsi="Montserrat" w:cs="Montserrat"/>
                <w:sz w:val="20"/>
                <w:szCs w:val="20"/>
                <w:lang w:val="it-IT"/>
              </w:rPr>
            </w:pPr>
            <w:r w:rsidRPr="006F363E">
              <w:rPr>
                <w:rFonts w:ascii="Montserrat" w:eastAsia="Montserrat" w:hAnsi="Montserrat" w:cs="Montserrat"/>
                <w:sz w:val="20"/>
                <w:szCs w:val="20"/>
                <w:lang w:val="it-IT"/>
              </w:rPr>
              <w:t>Leonardo</w:t>
            </w:r>
          </w:p>
        </w:tc>
        <w:tc>
          <w:tcPr>
            <w:tcW w:w="2126" w:type="dxa"/>
            <w:tcBorders>
              <w:top w:val="single" w:sz="6" w:space="0" w:color="auto"/>
              <w:left w:val="single" w:sz="6" w:space="0" w:color="auto"/>
              <w:bottom w:val="single" w:sz="6" w:space="0" w:color="auto"/>
              <w:right w:val="single" w:sz="4" w:space="0" w:color="auto"/>
            </w:tcBorders>
            <w:shd w:val="clear" w:color="auto" w:fill="FFFFFF"/>
            <w:tcMar>
              <w:top w:w="0" w:type="dxa"/>
              <w:left w:w="115" w:type="dxa"/>
              <w:bottom w:w="0" w:type="dxa"/>
              <w:right w:w="115" w:type="dxa"/>
            </w:tcMar>
            <w:vAlign w:val="center"/>
          </w:tcPr>
          <w:p w14:paraId="1EFFE6E0" w14:textId="77777777" w:rsidR="00DA18B7" w:rsidRDefault="00000000">
            <w:pPr>
              <w:spacing w:after="0" w:line="240" w:lineRule="auto"/>
              <w:jc w:val="center"/>
              <w:rPr>
                <w:rFonts w:ascii="Montserrat" w:eastAsia="Montserrat" w:hAnsi="Montserrat" w:cs="Montserrat"/>
                <w:color w:val="000000"/>
              </w:rPr>
            </w:pPr>
            <w:r>
              <w:rPr>
                <w:rFonts w:ascii="Montserrat" w:eastAsia="Montserrat" w:hAnsi="Montserrat" w:cs="Montserrat"/>
                <w:color w:val="000000"/>
              </w:rPr>
              <w:t>Primera</w:t>
            </w:r>
          </w:p>
        </w:tc>
      </w:tr>
      <w:tr w:rsidR="00DA18B7" w14:paraId="497C71F5" w14:textId="77777777" w:rsidTr="008631BF">
        <w:trPr>
          <w:trHeight w:val="182"/>
          <w:jc w:val="center"/>
        </w:trPr>
        <w:tc>
          <w:tcPr>
            <w:tcW w:w="1815" w:type="dxa"/>
            <w:vMerge/>
            <w:tcBorders>
              <w:top w:val="single" w:sz="6" w:space="0" w:color="auto"/>
              <w:left w:val="single" w:sz="4" w:space="0" w:color="auto"/>
              <w:bottom w:val="single" w:sz="6" w:space="0" w:color="auto"/>
              <w:right w:val="single" w:sz="6" w:space="0" w:color="auto"/>
            </w:tcBorders>
            <w:shd w:val="clear" w:color="auto" w:fill="FFFFFF"/>
            <w:tcMar>
              <w:top w:w="0" w:type="dxa"/>
              <w:left w:w="115" w:type="dxa"/>
              <w:bottom w:w="0" w:type="dxa"/>
              <w:right w:w="115" w:type="dxa"/>
            </w:tcMar>
            <w:vAlign w:val="center"/>
          </w:tcPr>
          <w:p w14:paraId="37354236" w14:textId="77777777" w:rsidR="00DA18B7" w:rsidRDefault="00DA18B7">
            <w:pPr>
              <w:widowControl w:val="0"/>
              <w:pBdr>
                <w:top w:val="nil"/>
                <w:left w:val="nil"/>
                <w:bottom w:val="nil"/>
                <w:right w:val="nil"/>
                <w:between w:val="nil"/>
              </w:pBdr>
              <w:spacing w:after="0" w:line="276" w:lineRule="auto"/>
              <w:rPr>
                <w:rFonts w:ascii="Montserrat" w:eastAsia="Montserrat" w:hAnsi="Montserrat" w:cs="Montserrat"/>
                <w:color w:val="000000"/>
              </w:rPr>
            </w:pPr>
          </w:p>
        </w:tc>
        <w:tc>
          <w:tcPr>
            <w:tcW w:w="6544" w:type="dxa"/>
            <w:tcBorders>
              <w:top w:val="single" w:sz="6" w:space="0" w:color="auto"/>
              <w:left w:val="single" w:sz="6" w:space="0" w:color="auto"/>
              <w:bottom w:val="single" w:sz="6" w:space="0" w:color="auto"/>
              <w:right w:val="single" w:sz="6" w:space="0" w:color="auto"/>
            </w:tcBorders>
            <w:shd w:val="clear" w:color="auto" w:fill="FFFFFF"/>
            <w:tcMar>
              <w:top w:w="0" w:type="dxa"/>
              <w:left w:w="115" w:type="dxa"/>
              <w:bottom w:w="0" w:type="dxa"/>
              <w:right w:w="115" w:type="dxa"/>
            </w:tcMar>
            <w:vAlign w:val="bottom"/>
          </w:tcPr>
          <w:p w14:paraId="1139F01B" w14:textId="77777777" w:rsidR="00DA18B7" w:rsidRDefault="00000000">
            <w:pPr>
              <w:spacing w:after="0" w:line="240" w:lineRule="auto"/>
              <w:jc w:val="center"/>
              <w:rPr>
                <w:rFonts w:ascii="Montserrat" w:eastAsia="Montserrat" w:hAnsi="Montserrat" w:cs="Montserrat"/>
                <w:sz w:val="20"/>
                <w:szCs w:val="20"/>
              </w:rPr>
            </w:pPr>
            <w:r>
              <w:rPr>
                <w:rFonts w:ascii="Montserrat" w:eastAsia="Montserrat" w:hAnsi="Montserrat" w:cs="Montserrat"/>
                <w:sz w:val="20"/>
                <w:szCs w:val="20"/>
              </w:rPr>
              <w:t>Arion City</w:t>
            </w:r>
          </w:p>
        </w:tc>
        <w:tc>
          <w:tcPr>
            <w:tcW w:w="2126" w:type="dxa"/>
            <w:tcBorders>
              <w:top w:val="single" w:sz="6" w:space="0" w:color="auto"/>
              <w:left w:val="single" w:sz="6" w:space="0" w:color="auto"/>
              <w:bottom w:val="single" w:sz="6" w:space="0" w:color="auto"/>
              <w:right w:val="single" w:sz="4" w:space="0" w:color="auto"/>
            </w:tcBorders>
            <w:shd w:val="clear" w:color="auto" w:fill="FFFFFF"/>
            <w:tcMar>
              <w:top w:w="0" w:type="dxa"/>
              <w:left w:w="115" w:type="dxa"/>
              <w:bottom w:w="0" w:type="dxa"/>
              <w:right w:w="115" w:type="dxa"/>
            </w:tcMar>
            <w:vAlign w:val="center"/>
          </w:tcPr>
          <w:p w14:paraId="76BCF128" w14:textId="77777777" w:rsidR="00DA18B7" w:rsidRDefault="00000000">
            <w:pPr>
              <w:spacing w:after="0" w:line="240" w:lineRule="auto"/>
              <w:jc w:val="center"/>
              <w:rPr>
                <w:rFonts w:ascii="Montserrat" w:eastAsia="Montserrat" w:hAnsi="Montserrat" w:cs="Montserrat"/>
              </w:rPr>
            </w:pPr>
            <w:r>
              <w:rPr>
                <w:rFonts w:ascii="Montserrat" w:eastAsia="Montserrat" w:hAnsi="Montserrat" w:cs="Montserrat"/>
              </w:rPr>
              <w:t>Turista</w:t>
            </w:r>
          </w:p>
        </w:tc>
      </w:tr>
      <w:tr w:rsidR="00DA18B7" w14:paraId="4F46519B" w14:textId="77777777" w:rsidTr="008631BF">
        <w:trPr>
          <w:trHeight w:val="180"/>
          <w:jc w:val="center"/>
        </w:trPr>
        <w:tc>
          <w:tcPr>
            <w:tcW w:w="1815" w:type="dxa"/>
            <w:vMerge w:val="restart"/>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462CA988" w14:textId="77777777" w:rsidR="00DA18B7" w:rsidRDefault="00000000">
            <w:pPr>
              <w:spacing w:line="240" w:lineRule="auto"/>
              <w:jc w:val="center"/>
              <w:rPr>
                <w:rFonts w:ascii="Montserrat" w:eastAsia="Montserrat" w:hAnsi="Montserrat" w:cs="Montserrat"/>
                <w:b/>
                <w:color w:val="000000"/>
              </w:rPr>
            </w:pPr>
            <w:r>
              <w:rPr>
                <w:rFonts w:ascii="Montserrat" w:eastAsia="Montserrat" w:hAnsi="Montserrat" w:cs="Montserrat"/>
                <w:b/>
                <w:color w:val="000000"/>
              </w:rPr>
              <w:t>MADRID</w:t>
            </w:r>
          </w:p>
          <w:p w14:paraId="3A70A4F7" w14:textId="77777777" w:rsidR="00DA18B7" w:rsidRDefault="00DA18B7">
            <w:pPr>
              <w:spacing w:after="0" w:line="240" w:lineRule="auto"/>
              <w:jc w:val="center"/>
              <w:rPr>
                <w:rFonts w:ascii="Montserrat" w:eastAsia="Montserrat" w:hAnsi="Montserrat" w:cs="Montserrat"/>
                <w:sz w:val="24"/>
                <w:szCs w:val="24"/>
              </w:rPr>
            </w:pPr>
          </w:p>
        </w:tc>
        <w:tc>
          <w:tcPr>
            <w:tcW w:w="6544"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0E757A6A" w14:textId="77777777" w:rsidR="00DA18B7" w:rsidRDefault="00000000">
            <w:pPr>
              <w:spacing w:after="0"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Silken Puerta Madrid/ Hotel Praga/ Axor Feria/ Axor Barajas/ The One Chamartin/Ilunion Alcala</w:t>
            </w:r>
          </w:p>
        </w:tc>
        <w:tc>
          <w:tcPr>
            <w:tcW w:w="2126"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4BE5F073" w14:textId="77777777" w:rsidR="00DA18B7" w:rsidRDefault="00000000">
            <w:pPr>
              <w:spacing w:after="0" w:line="240" w:lineRule="auto"/>
              <w:jc w:val="center"/>
              <w:rPr>
                <w:rFonts w:ascii="Montserrat" w:eastAsia="Montserrat" w:hAnsi="Montserrat" w:cs="Montserrat"/>
                <w:color w:val="000000"/>
              </w:rPr>
            </w:pPr>
            <w:r>
              <w:rPr>
                <w:rFonts w:ascii="Montserrat" w:eastAsia="Montserrat" w:hAnsi="Montserrat" w:cs="Montserrat"/>
              </w:rPr>
              <w:t>Primera</w:t>
            </w:r>
          </w:p>
        </w:tc>
      </w:tr>
      <w:tr w:rsidR="00DA18B7" w14:paraId="15FC51BB" w14:textId="77777777" w:rsidTr="008631BF">
        <w:trPr>
          <w:trHeight w:val="180"/>
          <w:jc w:val="center"/>
        </w:trPr>
        <w:tc>
          <w:tcPr>
            <w:tcW w:w="1815" w:type="dxa"/>
            <w:vMerge/>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57B57B61" w14:textId="77777777" w:rsidR="00DA18B7" w:rsidRDefault="00DA18B7">
            <w:pPr>
              <w:widowControl w:val="0"/>
              <w:pBdr>
                <w:top w:val="nil"/>
                <w:left w:val="nil"/>
                <w:bottom w:val="nil"/>
                <w:right w:val="nil"/>
                <w:between w:val="nil"/>
              </w:pBdr>
              <w:spacing w:after="0" w:line="276" w:lineRule="auto"/>
              <w:rPr>
                <w:rFonts w:ascii="Montserrat" w:eastAsia="Montserrat" w:hAnsi="Montserrat" w:cs="Montserrat"/>
                <w:color w:val="000000"/>
              </w:rPr>
            </w:pPr>
          </w:p>
        </w:tc>
        <w:tc>
          <w:tcPr>
            <w:tcW w:w="6544"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684B0A6F" w14:textId="77777777" w:rsidR="00DA18B7" w:rsidRDefault="00000000">
            <w:pPr>
              <w:spacing w:after="0"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Zleep Aeropuerto</w:t>
            </w:r>
          </w:p>
        </w:tc>
        <w:tc>
          <w:tcPr>
            <w:tcW w:w="2126"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21DC2822" w14:textId="77777777" w:rsidR="00DA18B7" w:rsidRDefault="00000000">
            <w:pPr>
              <w:spacing w:after="0" w:line="240" w:lineRule="auto"/>
              <w:jc w:val="center"/>
              <w:rPr>
                <w:rFonts w:ascii="Montserrat" w:eastAsia="Montserrat" w:hAnsi="Montserrat" w:cs="Montserrat"/>
                <w:color w:val="000000"/>
              </w:rPr>
            </w:pPr>
            <w:r>
              <w:rPr>
                <w:rFonts w:ascii="Montserrat" w:eastAsia="Montserrat" w:hAnsi="Montserrat" w:cs="Montserrat"/>
              </w:rPr>
              <w:t>Turista Superior</w:t>
            </w:r>
          </w:p>
        </w:tc>
      </w:tr>
      <w:tr w:rsidR="00DA18B7" w14:paraId="23F77C73" w14:textId="77777777" w:rsidTr="008631BF">
        <w:trPr>
          <w:trHeight w:val="365"/>
          <w:jc w:val="center"/>
        </w:trPr>
        <w:tc>
          <w:tcPr>
            <w:tcW w:w="1815" w:type="dxa"/>
            <w:vMerge/>
            <w:tcBorders>
              <w:top w:val="single" w:sz="6" w:space="0" w:color="auto"/>
              <w:left w:val="single" w:sz="4" w:space="0" w:color="auto"/>
              <w:bottom w:val="single" w:sz="4" w:space="0" w:color="auto"/>
              <w:right w:val="single" w:sz="6" w:space="0" w:color="auto"/>
            </w:tcBorders>
            <w:shd w:val="clear" w:color="auto" w:fill="FFC000"/>
            <w:tcMar>
              <w:top w:w="0" w:type="dxa"/>
              <w:left w:w="115" w:type="dxa"/>
              <w:bottom w:w="0" w:type="dxa"/>
              <w:right w:w="115" w:type="dxa"/>
            </w:tcMar>
            <w:vAlign w:val="bottom"/>
          </w:tcPr>
          <w:p w14:paraId="0BD84150" w14:textId="77777777" w:rsidR="00DA18B7" w:rsidRDefault="00DA18B7">
            <w:pPr>
              <w:widowControl w:val="0"/>
              <w:pBdr>
                <w:top w:val="nil"/>
                <w:left w:val="nil"/>
                <w:bottom w:val="nil"/>
                <w:right w:val="nil"/>
                <w:between w:val="nil"/>
              </w:pBdr>
              <w:spacing w:after="0" w:line="276" w:lineRule="auto"/>
              <w:rPr>
                <w:rFonts w:ascii="Montserrat" w:eastAsia="Montserrat" w:hAnsi="Montserrat" w:cs="Montserrat"/>
                <w:color w:val="000000"/>
              </w:rPr>
            </w:pPr>
          </w:p>
        </w:tc>
        <w:tc>
          <w:tcPr>
            <w:tcW w:w="6544" w:type="dxa"/>
            <w:tcBorders>
              <w:top w:val="single" w:sz="6" w:space="0" w:color="auto"/>
              <w:left w:val="single" w:sz="6" w:space="0" w:color="auto"/>
              <w:bottom w:val="single" w:sz="4" w:space="0" w:color="auto"/>
              <w:right w:val="single" w:sz="6" w:space="0" w:color="auto"/>
            </w:tcBorders>
            <w:shd w:val="clear" w:color="auto" w:fill="FFC000"/>
            <w:tcMar>
              <w:top w:w="0" w:type="dxa"/>
              <w:left w:w="115" w:type="dxa"/>
              <w:bottom w:w="0" w:type="dxa"/>
              <w:right w:w="115" w:type="dxa"/>
            </w:tcMar>
            <w:vAlign w:val="bottom"/>
          </w:tcPr>
          <w:p w14:paraId="024E4D64" w14:textId="77777777" w:rsidR="00DA18B7" w:rsidRDefault="00000000">
            <w:pPr>
              <w:spacing w:after="0"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Compostela Suites</w:t>
            </w:r>
          </w:p>
        </w:tc>
        <w:tc>
          <w:tcPr>
            <w:tcW w:w="2126" w:type="dxa"/>
            <w:tcBorders>
              <w:top w:val="single" w:sz="6" w:space="0" w:color="auto"/>
              <w:left w:val="single" w:sz="6" w:space="0" w:color="auto"/>
              <w:bottom w:val="single" w:sz="4" w:space="0" w:color="auto"/>
              <w:right w:val="single" w:sz="4" w:space="0" w:color="auto"/>
            </w:tcBorders>
            <w:shd w:val="clear" w:color="auto" w:fill="FFC000"/>
            <w:tcMar>
              <w:top w:w="0" w:type="dxa"/>
              <w:left w:w="115" w:type="dxa"/>
              <w:bottom w:w="0" w:type="dxa"/>
              <w:right w:w="115" w:type="dxa"/>
            </w:tcMar>
            <w:vAlign w:val="center"/>
          </w:tcPr>
          <w:p w14:paraId="10FBB911" w14:textId="77777777" w:rsidR="00DA18B7" w:rsidRDefault="00000000">
            <w:pPr>
              <w:spacing w:after="0" w:line="240" w:lineRule="auto"/>
              <w:jc w:val="center"/>
              <w:rPr>
                <w:rFonts w:ascii="Montserrat" w:eastAsia="Montserrat" w:hAnsi="Montserrat" w:cs="Montserrat"/>
              </w:rPr>
            </w:pPr>
            <w:r>
              <w:rPr>
                <w:rFonts w:ascii="Montserrat" w:eastAsia="Montserrat" w:hAnsi="Montserrat" w:cs="Montserrat"/>
              </w:rPr>
              <w:t>Turista</w:t>
            </w:r>
          </w:p>
        </w:tc>
      </w:tr>
    </w:tbl>
    <w:p w14:paraId="686E05E4" w14:textId="77777777" w:rsidR="00DA18B7" w:rsidRDefault="00DA18B7">
      <w:pPr>
        <w:shd w:val="clear" w:color="auto" w:fill="FFFFFF"/>
        <w:spacing w:line="240" w:lineRule="auto"/>
        <w:jc w:val="both"/>
        <w:rPr>
          <w:rFonts w:ascii="Montserrat" w:eastAsia="Montserrat" w:hAnsi="Montserrat" w:cs="Montserrat"/>
          <w:b/>
          <w:color w:val="FF0000"/>
          <w:sz w:val="18"/>
          <w:szCs w:val="18"/>
        </w:rPr>
      </w:pPr>
    </w:p>
    <w:p w14:paraId="5FE4EBEB" w14:textId="77777777" w:rsidR="00DA18B7" w:rsidRDefault="00000000">
      <w:pPr>
        <w:shd w:val="clear" w:color="auto" w:fill="FFFFFF"/>
        <w:spacing w:line="240" w:lineRule="auto"/>
        <w:jc w:val="both"/>
        <w:rPr>
          <w:rFonts w:ascii="Montserrat" w:eastAsia="Montserrat" w:hAnsi="Montserrat" w:cs="Montserrat"/>
          <w:sz w:val="18"/>
          <w:szCs w:val="18"/>
        </w:rPr>
      </w:pPr>
      <w:r>
        <w:rPr>
          <w:rFonts w:ascii="Montserrat" w:eastAsia="Montserrat" w:hAnsi="Montserrat" w:cs="Montserrat"/>
          <w:b/>
          <w:color w:val="FF0000"/>
          <w:sz w:val="18"/>
          <w:szCs w:val="18"/>
        </w:rPr>
        <w:t xml:space="preserve">Nota importante: </w:t>
      </w:r>
      <w:r>
        <w:rPr>
          <w:rFonts w:ascii="Montserrat" w:eastAsia="Montserrat" w:hAnsi="Montserrat" w:cs="Montserrat"/>
          <w:sz w:val="18"/>
          <w:szCs w:val="18"/>
        </w:rPr>
        <w:t xml:space="preserve">En caso de coincidencia con cualquier tipo de evento, así como de incidencias fuera del control del operador, el tour podría tener desvíos hoteleros a la periferia o incluso a otras ciudades aledañas. </w:t>
      </w:r>
    </w:p>
    <w:p w14:paraId="6C3B8C61" w14:textId="77777777" w:rsidR="00DA18B7" w:rsidRDefault="00DA18B7">
      <w:pPr>
        <w:spacing w:line="240" w:lineRule="auto"/>
        <w:rPr>
          <w:rFonts w:ascii="Montserrat" w:eastAsia="Montserrat" w:hAnsi="Montserrat" w:cs="Montserrat"/>
          <w:sz w:val="20"/>
          <w:szCs w:val="20"/>
        </w:rPr>
      </w:pPr>
    </w:p>
    <w:p w14:paraId="438568AA" w14:textId="77777777" w:rsidR="00DA18B7" w:rsidRDefault="00000000" w:rsidP="00DE7DC4">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CONDICIONES DE ANTICIPO, PAGOS PARCIALES Y TOTAL PARA LA CONTRATACIÓN DE SERVICIOS:</w:t>
      </w:r>
    </w:p>
    <w:p w14:paraId="700D0C4F" w14:textId="77777777" w:rsidR="00DA18B7"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Los anticipos mínimos por pasajero, pagos parciales y pagos totales de los servicios contratados en el paquete de viaje se regirán por las condiciones siguientes:</w:t>
      </w:r>
    </w:p>
    <w:p w14:paraId="3F9E28A3" w14:textId="77777777" w:rsidR="00DA18B7" w:rsidRDefault="00000000">
      <w:pPr>
        <w:pBdr>
          <w:top w:val="nil"/>
          <w:left w:val="nil"/>
          <w:bottom w:val="nil"/>
          <w:right w:val="nil"/>
          <w:between w:val="nil"/>
        </w:pBd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  Si se contrata con 61 días o más de anticipación a la fecha de salida:</w:t>
      </w:r>
    </w:p>
    <w:p w14:paraId="3189CB75" w14:textId="77777777" w:rsidR="00DA18B7" w:rsidRDefault="00000000">
      <w:pPr>
        <w:pBdr>
          <w:top w:val="nil"/>
          <w:left w:val="nil"/>
          <w:bottom w:val="nil"/>
          <w:right w:val="nil"/>
          <w:between w:val="nil"/>
        </w:pBdr>
        <w:spacing w:after="0"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 Anticipo mínimo por pasajero de USD 300.00 </w:t>
      </w:r>
    </w:p>
    <w:p w14:paraId="0E4F23F8" w14:textId="77777777" w:rsidR="00DA18B7" w:rsidRDefault="00000000">
      <w:pPr>
        <w:pBdr>
          <w:top w:val="nil"/>
          <w:left w:val="nil"/>
          <w:bottom w:val="nil"/>
          <w:right w:val="nil"/>
          <w:between w:val="nil"/>
        </w:pBdr>
        <w:spacing w:after="0"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1.2 Un segundo anticipo por pasajero de USD 1,000 debiendo ser pagados en firme hasta con 60 días anteriores a la fecha de salida.</w:t>
      </w:r>
    </w:p>
    <w:p w14:paraId="0D239A1E" w14:textId="77777777" w:rsidR="00DA18B7" w:rsidRDefault="00000000">
      <w:pPr>
        <w:pBdr>
          <w:top w:val="nil"/>
          <w:left w:val="nil"/>
          <w:bottom w:val="nil"/>
          <w:right w:val="nil"/>
          <w:between w:val="nil"/>
        </w:pBdr>
        <w:spacing w:after="0"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1.3 El pago total de los servicios contratados deberá ser pagado en firme hasta con 30 días anteriores a la fecha de salida.</w:t>
      </w:r>
    </w:p>
    <w:p w14:paraId="29DC2D24" w14:textId="77777777" w:rsidR="00DA18B7" w:rsidRDefault="00DA18B7">
      <w:pPr>
        <w:pBdr>
          <w:top w:val="nil"/>
          <w:left w:val="nil"/>
          <w:bottom w:val="nil"/>
          <w:right w:val="nil"/>
          <w:between w:val="nil"/>
        </w:pBdr>
        <w:spacing w:after="0" w:line="240" w:lineRule="auto"/>
        <w:jc w:val="both"/>
        <w:rPr>
          <w:rFonts w:ascii="Montserrat" w:eastAsia="Montserrat" w:hAnsi="Montserrat" w:cs="Montserrat"/>
          <w:color w:val="000000"/>
          <w:sz w:val="16"/>
          <w:szCs w:val="16"/>
        </w:rPr>
      </w:pPr>
    </w:p>
    <w:p w14:paraId="7EBC996A" w14:textId="77777777" w:rsidR="00DA18B7" w:rsidRDefault="00000000">
      <w:pPr>
        <w:pBdr>
          <w:top w:val="nil"/>
          <w:left w:val="nil"/>
          <w:bottom w:val="nil"/>
          <w:right w:val="nil"/>
          <w:between w:val="nil"/>
        </w:pBd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 Si se contrata entre 60 y 31 de anticipación a la salida:</w:t>
      </w:r>
    </w:p>
    <w:p w14:paraId="24566175" w14:textId="77777777" w:rsidR="00DA18B7" w:rsidRDefault="00000000">
      <w:pPr>
        <w:pBdr>
          <w:top w:val="nil"/>
          <w:left w:val="nil"/>
          <w:bottom w:val="nil"/>
          <w:right w:val="nil"/>
          <w:between w:val="nil"/>
        </w:pBdr>
        <w:spacing w:after="0"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2.1 Anticipo mínimo por pasajero de USD 1,300.</w:t>
      </w:r>
    </w:p>
    <w:p w14:paraId="20E5995A" w14:textId="77777777" w:rsidR="00DA18B7" w:rsidRDefault="00000000">
      <w:pPr>
        <w:pBdr>
          <w:top w:val="nil"/>
          <w:left w:val="nil"/>
          <w:bottom w:val="nil"/>
          <w:right w:val="nil"/>
          <w:between w:val="nil"/>
        </w:pBdr>
        <w:spacing w:after="0"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2.2 El pago total de los servicios contratados deberá ser pagado en firme hasta con 30 días anteriores a la fecha de salida.</w:t>
      </w:r>
    </w:p>
    <w:p w14:paraId="2338CEFD" w14:textId="77777777" w:rsidR="00DA18B7" w:rsidRDefault="00DA18B7">
      <w:pPr>
        <w:pBdr>
          <w:top w:val="nil"/>
          <w:left w:val="nil"/>
          <w:bottom w:val="nil"/>
          <w:right w:val="nil"/>
          <w:between w:val="nil"/>
        </w:pBdr>
        <w:spacing w:after="0" w:line="240" w:lineRule="auto"/>
        <w:jc w:val="both"/>
        <w:rPr>
          <w:rFonts w:ascii="Montserrat" w:eastAsia="Montserrat" w:hAnsi="Montserrat" w:cs="Montserrat"/>
          <w:color w:val="000000"/>
          <w:sz w:val="20"/>
          <w:szCs w:val="20"/>
        </w:rPr>
      </w:pPr>
    </w:p>
    <w:p w14:paraId="556989B7" w14:textId="77777777" w:rsidR="00DA18B7" w:rsidRDefault="00000000">
      <w:pPr>
        <w:pBdr>
          <w:top w:val="nil"/>
          <w:left w:val="nil"/>
          <w:bottom w:val="nil"/>
          <w:right w:val="nil"/>
          <w:between w:val="nil"/>
        </w:pBd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 Si se contrata con 30 días (treinta días) o menos de anticipación a la fecha de salida: </w:t>
      </w:r>
    </w:p>
    <w:p w14:paraId="4CD50819" w14:textId="77777777" w:rsidR="00DA18B7" w:rsidRDefault="00000000">
      <w:pPr>
        <w:pBdr>
          <w:top w:val="nil"/>
          <w:left w:val="nil"/>
          <w:bottom w:val="nil"/>
          <w:right w:val="nil"/>
          <w:between w:val="nil"/>
        </w:pBdr>
        <w:spacing w:after="0"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3.1. No aplica anticipo alguno y para tal efecto se requiere el pago total en firme y en una sola exhibición de los servicios cotizados quedando siempre y en todo momento la confirmación de los servicios contratados sujeta a disponibilidad. </w:t>
      </w:r>
    </w:p>
    <w:p w14:paraId="23A48006" w14:textId="77777777" w:rsidR="00DA18B7" w:rsidRDefault="00DA18B7">
      <w:pPr>
        <w:pBdr>
          <w:top w:val="nil"/>
          <w:left w:val="nil"/>
          <w:bottom w:val="nil"/>
          <w:right w:val="nil"/>
          <w:between w:val="nil"/>
        </w:pBdr>
        <w:spacing w:after="0" w:line="240" w:lineRule="auto"/>
        <w:rPr>
          <w:rFonts w:ascii="Montserrat" w:eastAsia="Montserrat" w:hAnsi="Montserrat" w:cs="Montserrat"/>
          <w:color w:val="000000"/>
          <w:sz w:val="20"/>
          <w:szCs w:val="20"/>
        </w:rPr>
      </w:pPr>
    </w:p>
    <w:p w14:paraId="78D030F4" w14:textId="77777777" w:rsidR="00DA18B7" w:rsidRDefault="00DA18B7">
      <w:pPr>
        <w:pBdr>
          <w:top w:val="nil"/>
          <w:left w:val="nil"/>
          <w:bottom w:val="nil"/>
          <w:right w:val="nil"/>
          <w:between w:val="nil"/>
        </w:pBdr>
        <w:spacing w:after="0" w:line="240" w:lineRule="auto"/>
        <w:rPr>
          <w:rFonts w:ascii="Montserrat" w:eastAsia="Montserrat" w:hAnsi="Montserrat" w:cs="Montserrat"/>
          <w:color w:val="000000"/>
          <w:sz w:val="20"/>
          <w:szCs w:val="20"/>
        </w:rPr>
      </w:pPr>
    </w:p>
    <w:p w14:paraId="65F30B7B" w14:textId="77777777" w:rsidR="00DA18B7"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POLÍTICAS DE CANCELACIÓN DE SERVICIOS</w:t>
      </w:r>
    </w:p>
    <w:p w14:paraId="380C5DDA" w14:textId="77777777" w:rsidR="00DA18B7"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 xml:space="preserve">EL CLIENTE podrá solicitar la cancelación de los servicios contratados haciéndolo saber única y estrictamente por escrito a LA OPERADORA, misma que dará contestación en un lapso no mayor a 72 horas de su </w:t>
      </w:r>
      <w:r>
        <w:rPr>
          <w:rFonts w:ascii="Montserrat" w:eastAsia="Montserrat" w:hAnsi="Montserrat" w:cs="Montserrat"/>
          <w:b/>
          <w:color w:val="000000"/>
          <w:sz w:val="16"/>
          <w:szCs w:val="16"/>
        </w:rPr>
        <w:t>recepción</w:t>
      </w:r>
      <w:r>
        <w:rPr>
          <w:rFonts w:ascii="Montserrat" w:eastAsia="Montserrat" w:hAnsi="Montserrat" w:cs="Montserrat"/>
          <w:color w:val="000000"/>
          <w:sz w:val="16"/>
          <w:szCs w:val="16"/>
        </w:rPr>
        <w:t xml:space="preserve"> </w:t>
      </w:r>
      <w:r>
        <w:rPr>
          <w:rFonts w:ascii="Montserrat" w:eastAsia="Montserrat" w:hAnsi="Montserrat" w:cs="Montserrat"/>
          <w:b/>
          <w:color w:val="000000"/>
          <w:sz w:val="16"/>
          <w:szCs w:val="16"/>
        </w:rPr>
        <w:t xml:space="preserve">comprobable, </w:t>
      </w:r>
      <w:r>
        <w:rPr>
          <w:rFonts w:ascii="Montserrat" w:eastAsia="Montserrat" w:hAnsi="Montserrat" w:cs="Montserrat"/>
          <w:color w:val="000000"/>
          <w:sz w:val="16"/>
          <w:szCs w:val="16"/>
        </w:rPr>
        <w:t>admitiendo el cliente los cargos de cancelación establecidos a continuación:</w:t>
      </w:r>
    </w:p>
    <w:p w14:paraId="4D794AD0" w14:textId="77777777" w:rsidR="00DA18B7"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i/>
          <w:color w:val="000000"/>
          <w:sz w:val="16"/>
          <w:szCs w:val="16"/>
        </w:rPr>
        <w:t>Si se efectúa:</w:t>
      </w:r>
    </w:p>
    <w:p w14:paraId="4137E681" w14:textId="77777777" w:rsidR="00DA18B7" w:rsidRDefault="00000000">
      <w:pPr>
        <w:pBdr>
          <w:top w:val="nil"/>
          <w:left w:val="nil"/>
          <w:bottom w:val="nil"/>
          <w:right w:val="nil"/>
          <w:between w:val="nil"/>
        </w:pBd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a. Hasta con un mínimo de 90 días antes de la fecha de salida, NO aplica cargos de cancelación.</w:t>
      </w:r>
    </w:p>
    <w:p w14:paraId="1892ADA5" w14:textId="77777777" w:rsidR="00DA18B7" w:rsidRDefault="00000000">
      <w:pPr>
        <w:pBdr>
          <w:top w:val="nil"/>
          <w:left w:val="nil"/>
          <w:bottom w:val="nil"/>
          <w:right w:val="nil"/>
          <w:between w:val="nil"/>
        </w:pBd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b. De 89 a 61 días antes de la fecha de salida, un cargo por cancelación de USD 300.00 por pasajero.</w:t>
      </w:r>
    </w:p>
    <w:p w14:paraId="4E1C510E" w14:textId="77777777" w:rsidR="00DA18B7" w:rsidRDefault="00000000">
      <w:pPr>
        <w:pBdr>
          <w:top w:val="nil"/>
          <w:left w:val="nil"/>
          <w:bottom w:val="nil"/>
          <w:right w:val="nil"/>
          <w:between w:val="nil"/>
        </w:pBd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 De 60 a 31 días antes de la fecha de salida, un cargo por cancelación de USD 1,300.00 por pasajero.</w:t>
      </w:r>
    </w:p>
    <w:p w14:paraId="2F5E762E" w14:textId="77777777" w:rsidR="00DA18B7" w:rsidRDefault="00000000">
      <w:pPr>
        <w:pBdr>
          <w:top w:val="nil"/>
          <w:left w:val="nil"/>
          <w:bottom w:val="nil"/>
          <w:right w:val="nil"/>
          <w:between w:val="nil"/>
        </w:pBd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d. Dentro de los 30 días anteriores a la fecha de salida, incluso el mismo día de la salida, un cargo por cancelación del 100%      </w:t>
      </w:r>
    </w:p>
    <w:p w14:paraId="55E8925C" w14:textId="77777777" w:rsidR="00DA18B7" w:rsidRDefault="00000000">
      <w:pPr>
        <w:pBdr>
          <w:top w:val="nil"/>
          <w:left w:val="nil"/>
          <w:bottom w:val="nil"/>
          <w:right w:val="nil"/>
          <w:between w:val="nil"/>
        </w:pBdr>
        <w:spacing w:after="0"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del costo total de los servicios contratados por pasajero.</w:t>
      </w:r>
    </w:p>
    <w:p w14:paraId="5643B07B" w14:textId="77777777" w:rsidR="00DA18B7" w:rsidRDefault="00DA18B7">
      <w:pPr>
        <w:pBdr>
          <w:top w:val="nil"/>
          <w:left w:val="nil"/>
          <w:bottom w:val="nil"/>
          <w:right w:val="nil"/>
          <w:between w:val="nil"/>
        </w:pBdr>
        <w:spacing w:after="0" w:line="240" w:lineRule="auto"/>
        <w:jc w:val="both"/>
        <w:rPr>
          <w:rFonts w:ascii="Montserrat" w:eastAsia="Montserrat" w:hAnsi="Montserrat" w:cs="Montserrat"/>
          <w:color w:val="000000"/>
          <w:sz w:val="16"/>
          <w:szCs w:val="16"/>
        </w:rPr>
      </w:pPr>
    </w:p>
    <w:p w14:paraId="7DD64F72" w14:textId="77777777" w:rsidR="00DA18B7"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Cualquier solicitud de cancelación realizada una vez iniciados los servicios contratados y en cualquier momento de su inicio, desarrollo o fin, aplicará un cargo por cancelación del 100% del costo total de los servicios contratados por pasajero.</w:t>
      </w:r>
    </w:p>
    <w:p w14:paraId="21B2D6C8" w14:textId="77777777" w:rsidR="00DA18B7" w:rsidRDefault="00DA18B7">
      <w:pPr>
        <w:pBdr>
          <w:top w:val="nil"/>
          <w:left w:val="nil"/>
          <w:bottom w:val="nil"/>
          <w:right w:val="nil"/>
          <w:between w:val="nil"/>
        </w:pBdr>
        <w:spacing w:after="0" w:line="240" w:lineRule="auto"/>
        <w:ind w:left="720" w:hanging="720"/>
        <w:jc w:val="both"/>
        <w:rPr>
          <w:rFonts w:ascii="Montserrat" w:eastAsia="Montserrat" w:hAnsi="Montserrat" w:cs="Montserrat"/>
          <w:color w:val="000000"/>
          <w:sz w:val="16"/>
          <w:szCs w:val="16"/>
        </w:rPr>
      </w:pPr>
    </w:p>
    <w:p w14:paraId="2BFB66AB" w14:textId="77777777" w:rsidR="00B10322" w:rsidRDefault="00B10322">
      <w:pPr>
        <w:pBdr>
          <w:top w:val="nil"/>
          <w:left w:val="nil"/>
          <w:bottom w:val="nil"/>
          <w:right w:val="nil"/>
          <w:between w:val="nil"/>
        </w:pBdr>
        <w:spacing w:after="0" w:line="240" w:lineRule="auto"/>
        <w:ind w:left="720" w:hanging="720"/>
        <w:jc w:val="both"/>
        <w:rPr>
          <w:rFonts w:ascii="Montserrat" w:eastAsia="Montserrat" w:hAnsi="Montserrat" w:cs="Montserrat"/>
          <w:color w:val="000000"/>
          <w:sz w:val="16"/>
          <w:szCs w:val="16"/>
        </w:rPr>
      </w:pPr>
    </w:p>
    <w:p w14:paraId="697409D1" w14:textId="77777777" w:rsidR="00B10322" w:rsidRDefault="00B10322">
      <w:pPr>
        <w:pBdr>
          <w:top w:val="nil"/>
          <w:left w:val="nil"/>
          <w:bottom w:val="nil"/>
          <w:right w:val="nil"/>
          <w:between w:val="nil"/>
        </w:pBdr>
        <w:spacing w:after="0" w:line="240" w:lineRule="auto"/>
        <w:ind w:left="720" w:hanging="720"/>
        <w:jc w:val="both"/>
        <w:rPr>
          <w:rFonts w:ascii="Montserrat" w:eastAsia="Montserrat" w:hAnsi="Montserrat" w:cs="Montserrat"/>
          <w:color w:val="000000"/>
          <w:sz w:val="16"/>
          <w:szCs w:val="16"/>
        </w:rPr>
      </w:pPr>
    </w:p>
    <w:p w14:paraId="36E1DAAB" w14:textId="77777777" w:rsidR="00B10322" w:rsidRDefault="00B10322">
      <w:pPr>
        <w:pBdr>
          <w:top w:val="nil"/>
          <w:left w:val="nil"/>
          <w:bottom w:val="nil"/>
          <w:right w:val="nil"/>
          <w:between w:val="nil"/>
        </w:pBdr>
        <w:spacing w:after="0" w:line="240" w:lineRule="auto"/>
        <w:ind w:left="720" w:hanging="720"/>
        <w:jc w:val="both"/>
        <w:rPr>
          <w:rFonts w:ascii="Montserrat" w:eastAsia="Montserrat" w:hAnsi="Montserrat" w:cs="Montserrat"/>
          <w:color w:val="000000"/>
          <w:sz w:val="16"/>
          <w:szCs w:val="16"/>
        </w:rPr>
      </w:pPr>
    </w:p>
    <w:p w14:paraId="64E66EA0" w14:textId="21CDC407" w:rsidR="00C36FA2" w:rsidRDefault="00C36FA2" w:rsidP="00C36FA2">
      <w:pPr>
        <w:jc w:val="center"/>
        <w:rPr>
          <w:rFonts w:ascii="Montserrat Medium" w:eastAsia="Montserrat Medium" w:hAnsi="Montserrat Medium" w:cs="Montserrat Medium"/>
          <w:b/>
          <w:color w:val="92D050"/>
          <w:sz w:val="24"/>
          <w:szCs w:val="24"/>
        </w:rPr>
      </w:pPr>
      <w:r>
        <w:rPr>
          <w:rFonts w:ascii="Montserrat Medium" w:eastAsia="Montserrat Medium" w:hAnsi="Montserrat Medium" w:cs="Montserrat Medium"/>
          <w:b/>
          <w:color w:val="92D050"/>
          <w:sz w:val="24"/>
          <w:szCs w:val="24"/>
        </w:rPr>
        <w:t>Excursiones opcionales</w:t>
      </w:r>
    </w:p>
    <w:p w14:paraId="772EE443" w14:textId="7652E9FB" w:rsidR="00C36FA2" w:rsidRPr="00C36FA2" w:rsidRDefault="006F363E" w:rsidP="00C36FA2">
      <w:pPr>
        <w:jc w:val="center"/>
        <w:rPr>
          <w:rFonts w:ascii="Montserrat" w:eastAsia="Montserrat" w:hAnsi="Montserrat" w:cs="Montserrat"/>
          <w:b/>
          <w:color w:val="000000"/>
          <w:sz w:val="28"/>
          <w:szCs w:val="28"/>
        </w:rPr>
      </w:pPr>
      <w:r>
        <w:rPr>
          <w:rFonts w:ascii="Montserrat" w:eastAsia="Montserrat" w:hAnsi="Montserrat" w:cs="Montserrat"/>
          <w:b/>
          <w:color w:val="000000"/>
          <w:sz w:val="28"/>
          <w:szCs w:val="28"/>
        </w:rPr>
        <w:t>Ruta Imperial</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536"/>
        <w:gridCol w:w="1984"/>
        <w:gridCol w:w="1843"/>
      </w:tblGrid>
      <w:tr w:rsidR="00C36FA2" w14:paraId="54625F09" w14:textId="77777777" w:rsidTr="00C36FA2">
        <w:trPr>
          <w:jc w:val="center"/>
        </w:trPr>
        <w:tc>
          <w:tcPr>
            <w:tcW w:w="1413" w:type="dxa"/>
            <w:shd w:val="clear" w:color="auto" w:fill="FFC000"/>
            <w:vAlign w:val="center"/>
          </w:tcPr>
          <w:p w14:paraId="5CF7CD02" w14:textId="77777777" w:rsidR="00C36FA2" w:rsidRDefault="00C36FA2" w:rsidP="00C36FA2">
            <w:pPr>
              <w:spacing w:after="0"/>
              <w:jc w:val="center"/>
              <w:rPr>
                <w:rFonts w:ascii="Montserrat" w:eastAsia="Montserrat" w:hAnsi="Montserrat" w:cs="Montserrat"/>
                <w:b/>
                <w:color w:val="000000"/>
              </w:rPr>
            </w:pPr>
            <w:r>
              <w:rPr>
                <w:rFonts w:ascii="Montserrat" w:eastAsia="Montserrat" w:hAnsi="Montserrat" w:cs="Montserrat"/>
                <w:b/>
                <w:color w:val="000000"/>
              </w:rPr>
              <w:t>Ciudad</w:t>
            </w:r>
          </w:p>
        </w:tc>
        <w:tc>
          <w:tcPr>
            <w:tcW w:w="4536" w:type="dxa"/>
            <w:shd w:val="clear" w:color="auto" w:fill="FFC000"/>
            <w:vAlign w:val="center"/>
          </w:tcPr>
          <w:p w14:paraId="2980AA82" w14:textId="77777777" w:rsidR="00C36FA2" w:rsidRDefault="00C36FA2" w:rsidP="00C36FA2">
            <w:pPr>
              <w:spacing w:after="0"/>
              <w:jc w:val="center"/>
              <w:rPr>
                <w:rFonts w:ascii="Montserrat" w:eastAsia="Montserrat" w:hAnsi="Montserrat" w:cs="Montserrat"/>
                <w:b/>
                <w:color w:val="000000"/>
              </w:rPr>
            </w:pPr>
            <w:r>
              <w:rPr>
                <w:rFonts w:ascii="Montserrat" w:eastAsia="Montserrat" w:hAnsi="Montserrat" w:cs="Montserrat"/>
                <w:b/>
                <w:color w:val="000000"/>
              </w:rPr>
              <w:t>Excursión</w:t>
            </w:r>
          </w:p>
        </w:tc>
        <w:tc>
          <w:tcPr>
            <w:tcW w:w="1984" w:type="dxa"/>
            <w:shd w:val="clear" w:color="auto" w:fill="FFC000"/>
            <w:vAlign w:val="center"/>
          </w:tcPr>
          <w:p w14:paraId="4819FC77" w14:textId="77777777" w:rsidR="00C36FA2" w:rsidRDefault="00C36FA2" w:rsidP="00C36FA2">
            <w:pPr>
              <w:spacing w:after="0"/>
              <w:jc w:val="center"/>
              <w:rPr>
                <w:rFonts w:ascii="Montserrat" w:eastAsia="Montserrat" w:hAnsi="Montserrat" w:cs="Montserrat"/>
                <w:b/>
                <w:color w:val="000000"/>
              </w:rPr>
            </w:pPr>
            <w:r>
              <w:rPr>
                <w:rFonts w:ascii="Montserrat" w:eastAsia="Montserrat" w:hAnsi="Montserrat" w:cs="Montserrat"/>
                <w:b/>
                <w:color w:val="000000"/>
              </w:rPr>
              <w:t>Precio de Adulto</w:t>
            </w:r>
          </w:p>
        </w:tc>
        <w:tc>
          <w:tcPr>
            <w:tcW w:w="1843" w:type="dxa"/>
            <w:shd w:val="clear" w:color="auto" w:fill="FFC000"/>
            <w:vAlign w:val="center"/>
          </w:tcPr>
          <w:p w14:paraId="27F746C3" w14:textId="77777777" w:rsidR="00C36FA2" w:rsidRDefault="00C36FA2" w:rsidP="00C36FA2">
            <w:pPr>
              <w:spacing w:after="0"/>
              <w:jc w:val="center"/>
              <w:rPr>
                <w:rFonts w:ascii="Montserrat" w:eastAsia="Montserrat" w:hAnsi="Montserrat" w:cs="Montserrat"/>
                <w:b/>
                <w:color w:val="000000"/>
              </w:rPr>
            </w:pPr>
            <w:r>
              <w:rPr>
                <w:rFonts w:ascii="Montserrat" w:eastAsia="Montserrat" w:hAnsi="Montserrat" w:cs="Montserrat"/>
                <w:b/>
                <w:color w:val="000000"/>
              </w:rPr>
              <w:t>Precio de Menor</w:t>
            </w:r>
          </w:p>
        </w:tc>
      </w:tr>
      <w:tr w:rsidR="00C36FA2" w14:paraId="7BF58518" w14:textId="77777777" w:rsidTr="00C36FA2">
        <w:trPr>
          <w:trHeight w:val="259"/>
          <w:jc w:val="center"/>
        </w:trPr>
        <w:tc>
          <w:tcPr>
            <w:tcW w:w="1413" w:type="dxa"/>
            <w:shd w:val="clear" w:color="auto" w:fill="auto"/>
            <w:vAlign w:val="center"/>
          </w:tcPr>
          <w:p w14:paraId="5CE4BEF3"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Londres</w:t>
            </w:r>
          </w:p>
        </w:tc>
        <w:tc>
          <w:tcPr>
            <w:tcW w:w="4536" w:type="dxa"/>
            <w:shd w:val="clear" w:color="auto" w:fill="auto"/>
            <w:vAlign w:val="center"/>
          </w:tcPr>
          <w:p w14:paraId="4E7E5295"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Este de Londres</w:t>
            </w:r>
          </w:p>
        </w:tc>
        <w:tc>
          <w:tcPr>
            <w:tcW w:w="1984" w:type="dxa"/>
            <w:shd w:val="clear" w:color="auto" w:fill="auto"/>
            <w:vAlign w:val="center"/>
          </w:tcPr>
          <w:p w14:paraId="5F3303F4" w14:textId="77777777" w:rsidR="00C36FA2" w:rsidRDefault="00C36FA2" w:rsidP="00C36FA2">
            <w:pPr>
              <w:spacing w:after="0"/>
              <w:jc w:val="center"/>
              <w:rPr>
                <w:rFonts w:ascii="Montserrat" w:eastAsia="Montserrat" w:hAnsi="Montserrat" w:cs="Montserrat"/>
                <w:b/>
                <w:color w:val="000000"/>
              </w:rPr>
            </w:pPr>
            <w:r>
              <w:rPr>
                <w:rFonts w:ascii="Montserrat" w:eastAsia="Montserrat" w:hAnsi="Montserrat" w:cs="Montserrat"/>
                <w:color w:val="000000"/>
              </w:rPr>
              <w:t>USD 69.00</w:t>
            </w:r>
          </w:p>
        </w:tc>
        <w:tc>
          <w:tcPr>
            <w:tcW w:w="1843" w:type="dxa"/>
            <w:shd w:val="clear" w:color="auto" w:fill="auto"/>
            <w:vAlign w:val="center"/>
          </w:tcPr>
          <w:p w14:paraId="432BA213" w14:textId="77777777" w:rsidR="00C36FA2" w:rsidRDefault="00C36FA2" w:rsidP="00C36FA2">
            <w:pPr>
              <w:spacing w:after="0"/>
              <w:jc w:val="center"/>
              <w:rPr>
                <w:rFonts w:ascii="Montserrat" w:eastAsia="Montserrat" w:hAnsi="Montserrat" w:cs="Montserrat"/>
                <w:b/>
                <w:color w:val="000000"/>
              </w:rPr>
            </w:pPr>
            <w:r>
              <w:rPr>
                <w:rFonts w:ascii="Montserrat" w:eastAsia="Montserrat" w:hAnsi="Montserrat" w:cs="Montserrat"/>
                <w:color w:val="000000"/>
              </w:rPr>
              <w:t>USD 55.00</w:t>
            </w:r>
          </w:p>
        </w:tc>
      </w:tr>
      <w:tr w:rsidR="00C36FA2" w14:paraId="01702073" w14:textId="77777777" w:rsidTr="00C36FA2">
        <w:trPr>
          <w:jc w:val="center"/>
        </w:trPr>
        <w:tc>
          <w:tcPr>
            <w:tcW w:w="1413" w:type="dxa"/>
            <w:vMerge w:val="restart"/>
            <w:shd w:val="clear" w:color="auto" w:fill="auto"/>
            <w:vAlign w:val="center"/>
          </w:tcPr>
          <w:p w14:paraId="14FFF3E4"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París</w:t>
            </w:r>
          </w:p>
        </w:tc>
        <w:tc>
          <w:tcPr>
            <w:tcW w:w="4536" w:type="dxa"/>
            <w:shd w:val="clear" w:color="auto" w:fill="auto"/>
            <w:vAlign w:val="center"/>
          </w:tcPr>
          <w:p w14:paraId="3A3C2335"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Crucero por el Sena y París iluminado</w:t>
            </w:r>
          </w:p>
        </w:tc>
        <w:tc>
          <w:tcPr>
            <w:tcW w:w="1984" w:type="dxa"/>
            <w:shd w:val="clear" w:color="auto" w:fill="auto"/>
            <w:vAlign w:val="center"/>
          </w:tcPr>
          <w:p w14:paraId="301F76A1"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89.00</w:t>
            </w:r>
          </w:p>
        </w:tc>
        <w:tc>
          <w:tcPr>
            <w:tcW w:w="1843" w:type="dxa"/>
            <w:shd w:val="clear" w:color="auto" w:fill="auto"/>
            <w:vAlign w:val="center"/>
          </w:tcPr>
          <w:p w14:paraId="4216D82D"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71.00</w:t>
            </w:r>
          </w:p>
        </w:tc>
      </w:tr>
      <w:tr w:rsidR="00C36FA2" w14:paraId="75623169" w14:textId="77777777" w:rsidTr="00C36FA2">
        <w:trPr>
          <w:jc w:val="center"/>
        </w:trPr>
        <w:tc>
          <w:tcPr>
            <w:tcW w:w="1413" w:type="dxa"/>
            <w:vMerge/>
            <w:shd w:val="clear" w:color="auto" w:fill="auto"/>
            <w:vAlign w:val="center"/>
          </w:tcPr>
          <w:p w14:paraId="4599970C" w14:textId="77777777" w:rsidR="00C36FA2" w:rsidRDefault="00C36FA2" w:rsidP="00C36FA2">
            <w:pPr>
              <w:widowControl w:val="0"/>
              <w:pBdr>
                <w:top w:val="nil"/>
                <w:left w:val="nil"/>
                <w:bottom w:val="nil"/>
                <w:right w:val="nil"/>
                <w:between w:val="nil"/>
              </w:pBdr>
              <w:spacing w:after="0" w:line="276" w:lineRule="auto"/>
              <w:jc w:val="center"/>
              <w:rPr>
                <w:rFonts w:ascii="Montserrat" w:eastAsia="Montserrat" w:hAnsi="Montserrat" w:cs="Montserrat"/>
                <w:color w:val="000000"/>
              </w:rPr>
            </w:pPr>
          </w:p>
        </w:tc>
        <w:tc>
          <w:tcPr>
            <w:tcW w:w="4536" w:type="dxa"/>
            <w:shd w:val="clear" w:color="auto" w:fill="auto"/>
            <w:vAlign w:val="center"/>
          </w:tcPr>
          <w:p w14:paraId="304474D6"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Montmartre, Barrio Latino y exterior de Notre Dame</w:t>
            </w:r>
          </w:p>
        </w:tc>
        <w:tc>
          <w:tcPr>
            <w:tcW w:w="1984" w:type="dxa"/>
            <w:shd w:val="clear" w:color="auto" w:fill="auto"/>
          </w:tcPr>
          <w:p w14:paraId="4D431400"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75.00</w:t>
            </w:r>
          </w:p>
        </w:tc>
        <w:tc>
          <w:tcPr>
            <w:tcW w:w="1843" w:type="dxa"/>
            <w:shd w:val="clear" w:color="auto" w:fill="auto"/>
          </w:tcPr>
          <w:p w14:paraId="2163312C"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60.00</w:t>
            </w:r>
          </w:p>
        </w:tc>
      </w:tr>
      <w:tr w:rsidR="00C36FA2" w14:paraId="59AE5A09" w14:textId="77777777" w:rsidTr="00C36FA2">
        <w:trPr>
          <w:jc w:val="center"/>
        </w:trPr>
        <w:tc>
          <w:tcPr>
            <w:tcW w:w="1413" w:type="dxa"/>
            <w:vMerge/>
            <w:shd w:val="clear" w:color="auto" w:fill="auto"/>
            <w:vAlign w:val="center"/>
          </w:tcPr>
          <w:p w14:paraId="530E6D79" w14:textId="77777777" w:rsidR="00C36FA2" w:rsidRDefault="00C36FA2" w:rsidP="00C36FA2">
            <w:pPr>
              <w:widowControl w:val="0"/>
              <w:pBdr>
                <w:top w:val="nil"/>
                <w:left w:val="nil"/>
                <w:bottom w:val="nil"/>
                <w:right w:val="nil"/>
                <w:between w:val="nil"/>
              </w:pBdr>
              <w:spacing w:after="0" w:line="276" w:lineRule="auto"/>
              <w:jc w:val="center"/>
              <w:rPr>
                <w:rFonts w:ascii="Montserrat" w:eastAsia="Montserrat" w:hAnsi="Montserrat" w:cs="Montserrat"/>
                <w:color w:val="000000"/>
              </w:rPr>
            </w:pPr>
          </w:p>
        </w:tc>
        <w:tc>
          <w:tcPr>
            <w:tcW w:w="4536" w:type="dxa"/>
            <w:shd w:val="clear" w:color="auto" w:fill="auto"/>
            <w:vAlign w:val="center"/>
          </w:tcPr>
          <w:p w14:paraId="6B8A9D30"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Palacio y Jardines de Versalles</w:t>
            </w:r>
          </w:p>
        </w:tc>
        <w:tc>
          <w:tcPr>
            <w:tcW w:w="1984" w:type="dxa"/>
            <w:shd w:val="clear" w:color="auto" w:fill="auto"/>
            <w:vAlign w:val="center"/>
          </w:tcPr>
          <w:p w14:paraId="3FBD194C"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109.00</w:t>
            </w:r>
          </w:p>
        </w:tc>
        <w:tc>
          <w:tcPr>
            <w:tcW w:w="1843" w:type="dxa"/>
            <w:shd w:val="clear" w:color="auto" w:fill="auto"/>
            <w:vAlign w:val="center"/>
          </w:tcPr>
          <w:p w14:paraId="548050F3"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87.00</w:t>
            </w:r>
          </w:p>
        </w:tc>
      </w:tr>
      <w:tr w:rsidR="00C36FA2" w14:paraId="0B788264" w14:textId="77777777" w:rsidTr="00C36FA2">
        <w:trPr>
          <w:jc w:val="center"/>
        </w:trPr>
        <w:tc>
          <w:tcPr>
            <w:tcW w:w="1413" w:type="dxa"/>
            <w:shd w:val="clear" w:color="auto" w:fill="auto"/>
            <w:vAlign w:val="center"/>
          </w:tcPr>
          <w:p w14:paraId="10C0EA5B"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Berlín</w:t>
            </w:r>
          </w:p>
        </w:tc>
        <w:tc>
          <w:tcPr>
            <w:tcW w:w="4536" w:type="dxa"/>
            <w:shd w:val="clear" w:color="auto" w:fill="auto"/>
            <w:vAlign w:val="center"/>
          </w:tcPr>
          <w:p w14:paraId="53EB6BCA"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El Tercer Reich</w:t>
            </w:r>
          </w:p>
        </w:tc>
        <w:tc>
          <w:tcPr>
            <w:tcW w:w="1984" w:type="dxa"/>
            <w:shd w:val="clear" w:color="auto" w:fill="auto"/>
            <w:vAlign w:val="center"/>
          </w:tcPr>
          <w:p w14:paraId="09931035"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53.00</w:t>
            </w:r>
          </w:p>
        </w:tc>
        <w:tc>
          <w:tcPr>
            <w:tcW w:w="1843" w:type="dxa"/>
            <w:shd w:val="clear" w:color="auto" w:fill="auto"/>
            <w:vAlign w:val="center"/>
          </w:tcPr>
          <w:p w14:paraId="69E18357"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42.00</w:t>
            </w:r>
          </w:p>
        </w:tc>
      </w:tr>
      <w:tr w:rsidR="00C36FA2" w14:paraId="1BA4BCA1" w14:textId="77777777" w:rsidTr="00C36FA2">
        <w:trPr>
          <w:jc w:val="center"/>
        </w:trPr>
        <w:tc>
          <w:tcPr>
            <w:tcW w:w="1413" w:type="dxa"/>
            <w:shd w:val="clear" w:color="auto" w:fill="auto"/>
            <w:vAlign w:val="center"/>
          </w:tcPr>
          <w:p w14:paraId="292EEB61"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Praga</w:t>
            </w:r>
          </w:p>
        </w:tc>
        <w:tc>
          <w:tcPr>
            <w:tcW w:w="4536" w:type="dxa"/>
            <w:shd w:val="clear" w:color="auto" w:fill="auto"/>
            <w:vAlign w:val="center"/>
          </w:tcPr>
          <w:p w14:paraId="0808B2CC"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Praga de Noche</w:t>
            </w:r>
          </w:p>
        </w:tc>
        <w:tc>
          <w:tcPr>
            <w:tcW w:w="1984" w:type="dxa"/>
            <w:shd w:val="clear" w:color="auto" w:fill="auto"/>
            <w:vAlign w:val="center"/>
          </w:tcPr>
          <w:p w14:paraId="50BFE552"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59.00</w:t>
            </w:r>
          </w:p>
        </w:tc>
        <w:tc>
          <w:tcPr>
            <w:tcW w:w="1843" w:type="dxa"/>
            <w:shd w:val="clear" w:color="auto" w:fill="auto"/>
            <w:vAlign w:val="center"/>
          </w:tcPr>
          <w:p w14:paraId="6CCD50E1"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47.00</w:t>
            </w:r>
          </w:p>
        </w:tc>
      </w:tr>
      <w:tr w:rsidR="00C36FA2" w14:paraId="5A3A943E" w14:textId="77777777" w:rsidTr="00C36FA2">
        <w:trPr>
          <w:jc w:val="center"/>
        </w:trPr>
        <w:tc>
          <w:tcPr>
            <w:tcW w:w="1413" w:type="dxa"/>
            <w:vMerge w:val="restart"/>
            <w:shd w:val="clear" w:color="auto" w:fill="auto"/>
            <w:vAlign w:val="center"/>
          </w:tcPr>
          <w:p w14:paraId="19E52DC1"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Budapest</w:t>
            </w:r>
          </w:p>
        </w:tc>
        <w:tc>
          <w:tcPr>
            <w:tcW w:w="4536" w:type="dxa"/>
            <w:shd w:val="clear" w:color="auto" w:fill="auto"/>
            <w:vAlign w:val="center"/>
          </w:tcPr>
          <w:p w14:paraId="0819009C"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Crucero por el Danubio</w:t>
            </w:r>
          </w:p>
        </w:tc>
        <w:tc>
          <w:tcPr>
            <w:tcW w:w="1984" w:type="dxa"/>
            <w:shd w:val="clear" w:color="auto" w:fill="auto"/>
            <w:vAlign w:val="center"/>
          </w:tcPr>
          <w:p w14:paraId="42391CB1"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89.00</w:t>
            </w:r>
          </w:p>
        </w:tc>
        <w:tc>
          <w:tcPr>
            <w:tcW w:w="1843" w:type="dxa"/>
            <w:shd w:val="clear" w:color="auto" w:fill="auto"/>
            <w:vAlign w:val="center"/>
          </w:tcPr>
          <w:p w14:paraId="240E78BC"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71.00</w:t>
            </w:r>
          </w:p>
        </w:tc>
      </w:tr>
      <w:tr w:rsidR="00C36FA2" w14:paraId="7BD18FC1" w14:textId="77777777" w:rsidTr="00C36FA2">
        <w:trPr>
          <w:jc w:val="center"/>
        </w:trPr>
        <w:tc>
          <w:tcPr>
            <w:tcW w:w="1413" w:type="dxa"/>
            <w:vMerge/>
            <w:shd w:val="clear" w:color="auto" w:fill="auto"/>
            <w:vAlign w:val="center"/>
          </w:tcPr>
          <w:p w14:paraId="14560776" w14:textId="77777777" w:rsidR="00C36FA2" w:rsidRDefault="00C36FA2" w:rsidP="00C36FA2">
            <w:pPr>
              <w:spacing w:after="0"/>
              <w:jc w:val="center"/>
              <w:rPr>
                <w:rFonts w:ascii="Montserrat" w:eastAsia="Montserrat" w:hAnsi="Montserrat" w:cs="Montserrat"/>
                <w:color w:val="000000"/>
              </w:rPr>
            </w:pPr>
          </w:p>
        </w:tc>
        <w:tc>
          <w:tcPr>
            <w:tcW w:w="4536" w:type="dxa"/>
            <w:shd w:val="clear" w:color="auto" w:fill="auto"/>
            <w:vAlign w:val="center"/>
          </w:tcPr>
          <w:p w14:paraId="4368F3C9"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Espectáculo Folklórico con Cena</w:t>
            </w:r>
          </w:p>
        </w:tc>
        <w:tc>
          <w:tcPr>
            <w:tcW w:w="1984" w:type="dxa"/>
            <w:shd w:val="clear" w:color="auto" w:fill="auto"/>
            <w:vAlign w:val="center"/>
          </w:tcPr>
          <w:p w14:paraId="2C5D4F85"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114.00</w:t>
            </w:r>
          </w:p>
        </w:tc>
        <w:tc>
          <w:tcPr>
            <w:tcW w:w="1843" w:type="dxa"/>
            <w:shd w:val="clear" w:color="auto" w:fill="auto"/>
            <w:vAlign w:val="center"/>
          </w:tcPr>
          <w:p w14:paraId="12C07191"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91.00</w:t>
            </w:r>
          </w:p>
        </w:tc>
      </w:tr>
      <w:tr w:rsidR="00C36FA2" w14:paraId="3963CB96" w14:textId="77777777" w:rsidTr="00C36FA2">
        <w:trPr>
          <w:jc w:val="center"/>
        </w:trPr>
        <w:tc>
          <w:tcPr>
            <w:tcW w:w="1413" w:type="dxa"/>
            <w:shd w:val="clear" w:color="auto" w:fill="auto"/>
            <w:vAlign w:val="center"/>
          </w:tcPr>
          <w:p w14:paraId="3184D547"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Viena</w:t>
            </w:r>
          </w:p>
        </w:tc>
        <w:tc>
          <w:tcPr>
            <w:tcW w:w="4536" w:type="dxa"/>
            <w:shd w:val="clear" w:color="auto" w:fill="auto"/>
            <w:vAlign w:val="center"/>
          </w:tcPr>
          <w:p w14:paraId="4FF6C980"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Concierto con Composiciones Mozart y Strauss</w:t>
            </w:r>
          </w:p>
        </w:tc>
        <w:tc>
          <w:tcPr>
            <w:tcW w:w="1984" w:type="dxa"/>
            <w:shd w:val="clear" w:color="auto" w:fill="auto"/>
          </w:tcPr>
          <w:p w14:paraId="499D22FE"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93.00</w:t>
            </w:r>
          </w:p>
        </w:tc>
        <w:tc>
          <w:tcPr>
            <w:tcW w:w="1843" w:type="dxa"/>
            <w:shd w:val="clear" w:color="auto" w:fill="auto"/>
          </w:tcPr>
          <w:p w14:paraId="2C544EE7" w14:textId="77777777" w:rsidR="00C36FA2" w:rsidRDefault="00C36FA2" w:rsidP="00C36FA2">
            <w:pPr>
              <w:spacing w:after="0"/>
              <w:jc w:val="center"/>
              <w:rPr>
                <w:rFonts w:ascii="Montserrat" w:eastAsia="Montserrat" w:hAnsi="Montserrat" w:cs="Montserrat"/>
                <w:color w:val="000000"/>
              </w:rPr>
            </w:pPr>
            <w:r>
              <w:rPr>
                <w:rFonts w:ascii="Montserrat" w:eastAsia="Montserrat" w:hAnsi="Montserrat" w:cs="Montserrat"/>
                <w:color w:val="000000"/>
              </w:rPr>
              <w:t>USD 74.00</w:t>
            </w:r>
          </w:p>
        </w:tc>
      </w:tr>
    </w:tbl>
    <w:p w14:paraId="2A22B3E5" w14:textId="77777777" w:rsidR="006A48E4" w:rsidRPr="00B90FE3" w:rsidRDefault="006A48E4" w:rsidP="006A48E4">
      <w:pPr>
        <w:pStyle w:val="titulo-circuito"/>
        <w:shd w:val="clear" w:color="auto" w:fill="FFFFFF"/>
        <w:spacing w:before="0" w:beforeAutospacing="0" w:after="150" w:afterAutospacing="0"/>
        <w:rPr>
          <w:rFonts w:ascii="Montserrat" w:hAnsi="Montserrat"/>
          <w:color w:val="333333"/>
          <w:sz w:val="18"/>
          <w:szCs w:val="18"/>
        </w:rPr>
      </w:pPr>
      <w:r w:rsidRPr="00B90FE3">
        <w:rPr>
          <w:rFonts w:ascii="Montserrat" w:hAnsi="Montserrat"/>
          <w:color w:val="333333"/>
          <w:sz w:val="18"/>
          <w:szCs w:val="18"/>
        </w:rPr>
        <w:t xml:space="preserve">Menores: de 4 a </w:t>
      </w:r>
      <w:r>
        <w:rPr>
          <w:rFonts w:ascii="Montserrat" w:hAnsi="Montserrat"/>
          <w:color w:val="333333"/>
          <w:sz w:val="18"/>
          <w:szCs w:val="18"/>
        </w:rPr>
        <w:t>7</w:t>
      </w:r>
      <w:r w:rsidRPr="00B90FE3">
        <w:rPr>
          <w:rFonts w:ascii="Montserrat" w:hAnsi="Montserrat"/>
          <w:color w:val="333333"/>
          <w:sz w:val="18"/>
          <w:szCs w:val="18"/>
        </w:rPr>
        <w:t xml:space="preserve"> años.</w:t>
      </w:r>
    </w:p>
    <w:p w14:paraId="3D20BA82" w14:textId="77777777" w:rsidR="00C36FA2" w:rsidRDefault="00C36FA2" w:rsidP="00C36FA2">
      <w:pPr>
        <w:shd w:val="clear" w:color="auto" w:fill="FFFFFF"/>
        <w:jc w:val="both"/>
        <w:rPr>
          <w:rFonts w:ascii="Montserrat" w:eastAsia="Montserrat" w:hAnsi="Montserrat" w:cs="Montserrat"/>
          <w:color w:val="333333"/>
          <w:sz w:val="18"/>
          <w:szCs w:val="18"/>
        </w:rPr>
      </w:pPr>
      <w:r>
        <w:rPr>
          <w:rFonts w:ascii="Montserrat" w:eastAsia="Montserrat" w:hAnsi="Montserrat" w:cs="Montserrat"/>
          <w:b/>
          <w:color w:val="FF0000"/>
          <w:sz w:val="18"/>
          <w:szCs w:val="18"/>
        </w:rPr>
        <w:t>Nota: </w:t>
      </w:r>
      <w:r>
        <w:rPr>
          <w:rFonts w:ascii="Montserrat" w:eastAsia="Montserrat" w:hAnsi="Montserrat" w:cs="Montserrat"/>
          <w:color w:val="333333"/>
          <w:sz w:val="18"/>
          <w:szCs w:val="18"/>
        </w:rPr>
        <w:t>Precios orientativos de las excursiones opcionales, sujetos a cambio de acuerdo con la temporalidad. Importante consultar actualizaciones antes de realizar la compra de estas.</w:t>
      </w:r>
    </w:p>
    <w:p w14:paraId="32225552" w14:textId="77777777" w:rsidR="00C36FA2" w:rsidRDefault="00C36FA2" w:rsidP="00C36FA2">
      <w:pPr>
        <w:shd w:val="clear" w:color="auto" w:fill="FFFFFF"/>
        <w:spacing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Se sugiere realizar la compra de sus opcionales por lo menos con una anticipación de 35 días antes de su salida, ya que estas no se podrán agregar posterior a su pago total, es decir 30 días antes de la salida. </w:t>
      </w:r>
    </w:p>
    <w:p w14:paraId="6A2FFBB6" w14:textId="77777777" w:rsidR="00C36FA2" w:rsidRDefault="00C36FA2" w:rsidP="00C36FA2">
      <w:pPr>
        <w:pBdr>
          <w:top w:val="nil"/>
          <w:left w:val="nil"/>
          <w:bottom w:val="nil"/>
          <w:right w:val="nil"/>
          <w:between w:val="nil"/>
        </w:pBdr>
        <w:shd w:val="clear" w:color="auto" w:fill="FFFFFF"/>
        <w:spacing w:after="150" w:line="240" w:lineRule="auto"/>
        <w:jc w:val="both"/>
        <w:rPr>
          <w:rFonts w:ascii="Montserrat" w:eastAsia="Montserrat" w:hAnsi="Montserrat" w:cs="Montserrat"/>
          <w:color w:val="333333"/>
          <w:sz w:val="18"/>
          <w:szCs w:val="18"/>
        </w:rPr>
      </w:pPr>
    </w:p>
    <w:p w14:paraId="7F56D34B" w14:textId="00A1E71A" w:rsidR="00DA18B7" w:rsidRDefault="00C36FA2" w:rsidP="00A13204">
      <w:pPr>
        <w:pBdr>
          <w:top w:val="nil"/>
          <w:left w:val="nil"/>
          <w:bottom w:val="nil"/>
          <w:right w:val="nil"/>
          <w:between w:val="nil"/>
        </w:pBdr>
        <w:shd w:val="clear" w:color="auto" w:fill="FFFFFF"/>
        <w:spacing w:after="150" w:line="240" w:lineRule="auto"/>
        <w:jc w:val="center"/>
        <w:rPr>
          <w:rFonts w:ascii="Montserrat" w:eastAsia="Montserrat" w:hAnsi="Montserrat" w:cs="Montserrat"/>
          <w:color w:val="000000"/>
          <w:sz w:val="16"/>
          <w:szCs w:val="16"/>
        </w:rPr>
      </w:pPr>
      <w:r>
        <w:rPr>
          <w:rFonts w:ascii="Montserrat" w:eastAsia="Montserrat" w:hAnsi="Montserrat" w:cs="Montserrat"/>
          <w:color w:val="333333"/>
          <w:sz w:val="20"/>
          <w:szCs w:val="20"/>
        </w:rPr>
        <w:t xml:space="preserve">Puedes ver los descriptivos de las opcionales en este link:  </w:t>
      </w:r>
      <w:hyperlink r:id="rId11">
        <w:r>
          <w:rPr>
            <w:rFonts w:ascii="Montserrat" w:eastAsia="Montserrat" w:hAnsi="Montserrat" w:cs="Montserrat"/>
            <w:b/>
            <w:color w:val="0000FF"/>
            <w:sz w:val="20"/>
            <w:szCs w:val="20"/>
            <w:u w:val="single"/>
          </w:rPr>
          <w:t>https://www.volandoviajes.com.mx/online/opcionales.htm</w:t>
        </w:r>
      </w:hyperlink>
    </w:p>
    <w:sectPr w:rsidR="00DA18B7">
      <w:headerReference w:type="default" r:id="rId12"/>
      <w:footerReference w:type="default" r:id="rId13"/>
      <w:pgSz w:w="12240" w:h="15840"/>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8A0E73" w14:textId="77777777" w:rsidR="007C45DE" w:rsidRDefault="007C45DE">
      <w:pPr>
        <w:spacing w:after="0" w:line="240" w:lineRule="auto"/>
      </w:pPr>
      <w:r>
        <w:separator/>
      </w:r>
    </w:p>
  </w:endnote>
  <w:endnote w:type="continuationSeparator" w:id="0">
    <w:p w14:paraId="1F41B136" w14:textId="77777777" w:rsidR="007C45DE" w:rsidRDefault="007C45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CE35E6EA-0009-4D02-9951-1ACF81C67C72}"/>
  </w:font>
  <w:font w:name="Montserrat">
    <w:altName w:val="Montserrat"/>
    <w:panose1 w:val="00000500000000000000"/>
    <w:charset w:val="00"/>
    <w:family w:val="auto"/>
    <w:pitch w:val="variable"/>
    <w:sig w:usb0="2000020F" w:usb1="00000003" w:usb2="00000000" w:usb3="00000000" w:csb0="00000197" w:csb1="00000000"/>
    <w:embedRegular r:id="rId2" w:fontKey="{87F94EE2-EE9A-46F6-A7D0-6575CDEB58CF}"/>
    <w:embedBold r:id="rId3" w:fontKey="{3DF93784-B27B-47E3-A684-BC5DB3C90699}"/>
    <w:embedItalic r:id="rId4" w:fontKey="{55765B23-CBAE-49DA-B815-B8349277F381}"/>
    <w:embedBoldItalic r:id="rId5" w:fontKey="{71962E02-5584-461A-946C-17483E8F8903}"/>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345365E2-8573-444C-A50A-2444533048F5}"/>
    <w:embedBold r:id="rId7" w:fontKey="{D6F519F5-D8D9-4E20-BB61-F23F3F168E5D}"/>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D239AD40-B1FB-49B7-BCE4-A39AF4418FDB}"/>
    <w:embedItalic r:id="rId9" w:fontKey="{9AE672A3-3059-433E-8978-FA2B6775E92F}"/>
  </w:font>
  <w:font w:name="Montserrat Medium">
    <w:panose1 w:val="000006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embedRegular r:id="rId10" w:fontKey="{E91CF70A-FD85-45FF-A133-5E1196E726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1D0EA" w14:textId="77777777" w:rsidR="00DA18B7"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9264" behindDoc="0" locked="0" layoutInCell="1" hidden="0" allowOverlap="1" wp14:anchorId="2F5378AC" wp14:editId="49082068">
          <wp:simplePos x="0" y="0"/>
          <wp:positionH relativeFrom="column">
            <wp:posOffset>533400</wp:posOffset>
          </wp:positionH>
          <wp:positionV relativeFrom="paragraph">
            <wp:posOffset>-133350</wp:posOffset>
          </wp:positionV>
          <wp:extent cx="5405290" cy="699255"/>
          <wp:effectExtent l="0" t="0" r="0" b="0"/>
          <wp:wrapNone/>
          <wp:docPr id="20867171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405290" cy="69925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47AF76" w14:textId="77777777" w:rsidR="007C45DE" w:rsidRDefault="007C45DE">
      <w:pPr>
        <w:spacing w:after="0" w:line="240" w:lineRule="auto"/>
      </w:pPr>
      <w:r>
        <w:separator/>
      </w:r>
    </w:p>
  </w:footnote>
  <w:footnote w:type="continuationSeparator" w:id="0">
    <w:p w14:paraId="4D811340" w14:textId="77777777" w:rsidR="007C45DE" w:rsidRDefault="007C45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B60D5" w14:textId="49BA8266" w:rsidR="00DA18B7" w:rsidRPr="00A13204" w:rsidRDefault="008631BF" w:rsidP="00A13204">
    <w:pPr>
      <w:pStyle w:val="Encabezado"/>
      <w:tabs>
        <w:tab w:val="clear" w:pos="4419"/>
        <w:tab w:val="clear" w:pos="8838"/>
        <w:tab w:val="left" w:pos="4035"/>
      </w:tabs>
    </w:pPr>
    <w:r>
      <w:rPr>
        <w:noProof/>
      </w:rPr>
      <mc:AlternateContent>
        <mc:Choice Requires="wps">
          <w:drawing>
            <wp:anchor distT="0" distB="0" distL="114300" distR="114300" simplePos="0" relativeHeight="251663360" behindDoc="0" locked="0" layoutInCell="1" hidden="0" allowOverlap="1" wp14:anchorId="132950E9" wp14:editId="2541A67D">
              <wp:simplePos x="0" y="0"/>
              <wp:positionH relativeFrom="margin">
                <wp:posOffset>5760720</wp:posOffset>
              </wp:positionH>
              <wp:positionV relativeFrom="paragraph">
                <wp:posOffset>128905</wp:posOffset>
              </wp:positionV>
              <wp:extent cx="828675" cy="323850"/>
              <wp:effectExtent l="0" t="0" r="9525" b="0"/>
              <wp:wrapNone/>
              <wp:docPr id="1244215519" name="Rectángulo 1244215519"/>
              <wp:cNvGraphicFramePr/>
              <a:graphic xmlns:a="http://schemas.openxmlformats.org/drawingml/2006/main">
                <a:graphicData uri="http://schemas.microsoft.com/office/word/2010/wordprocessingShape">
                  <wps:wsp>
                    <wps:cNvSpPr/>
                    <wps:spPr>
                      <a:xfrm>
                        <a:off x="0" y="0"/>
                        <a:ext cx="828675" cy="323850"/>
                      </a:xfrm>
                      <a:prstGeom prst="rect">
                        <a:avLst/>
                      </a:prstGeom>
                      <a:solidFill>
                        <a:schemeClr val="lt1"/>
                      </a:solidFill>
                      <a:ln>
                        <a:noFill/>
                      </a:ln>
                    </wps:spPr>
                    <wps:txbx>
                      <w:txbxContent>
                        <w:p w14:paraId="74DFD34F" w14:textId="77777777" w:rsidR="008631BF" w:rsidRPr="008631BF" w:rsidRDefault="008631BF" w:rsidP="008631BF">
                          <w:pPr>
                            <w:spacing w:line="275" w:lineRule="auto"/>
                            <w:textDirection w:val="btLr"/>
                            <w:rPr>
                              <w:rFonts w:ascii="Arial" w:hAnsi="Arial" w:cs="Arial"/>
                              <w:b/>
                              <w:bCs/>
                              <w:color w:val="00B0F0"/>
                            </w:rPr>
                          </w:pPr>
                          <w:r w:rsidRPr="008631BF">
                            <w:rPr>
                              <w:rFonts w:ascii="Arial" w:hAnsi="Arial" w:cs="Arial"/>
                              <w:b/>
                              <w:bCs/>
                              <w:color w:val="00B0F0"/>
                              <w:sz w:val="24"/>
                            </w:rPr>
                            <w:t>VV 1007</w:t>
                          </w:r>
                        </w:p>
                      </w:txbxContent>
                    </wps:txbx>
                    <wps:bodyPr spcFirstLastPara="1" wrap="square" lIns="91425" tIns="45700" rIns="91425" bIns="45700" anchor="t" anchorCtr="0">
                      <a:noAutofit/>
                    </wps:bodyPr>
                  </wps:wsp>
                </a:graphicData>
              </a:graphic>
            </wp:anchor>
          </w:drawing>
        </mc:Choice>
        <mc:Fallback>
          <w:pict>
            <v:rect w14:anchorId="132950E9" id="Rectángulo 1244215519" o:spid="_x0000_s1026" style="position:absolute;margin-left:453.6pt;margin-top:10.15pt;width:65.25pt;height:25.5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" fillcolor="white [3201]" stroked="f">
              <v:textbox inset="2.53958mm,1.2694mm,2.53958mm,1.2694mm">
                <w:txbxContent>
                  <w:p w14:paraId="74DFD34F" w14:textId="77777777" w:rsidR="008631BF" w:rsidRPr="008631BF" w:rsidRDefault="008631BF" w:rsidP="008631BF">
                    <w:pPr>
                      <w:spacing w:line="275" w:lineRule="auto"/>
                      <w:textDirection w:val="btLr"/>
                      <w:rPr>
                        <w:rFonts w:ascii="Arial" w:hAnsi="Arial" w:cs="Arial"/>
                        <w:b/>
                        <w:bCs/>
                        <w:color w:val="00B0F0"/>
                      </w:rPr>
                    </w:pPr>
                    <w:r w:rsidRPr="008631BF">
                      <w:rPr>
                        <w:rFonts w:ascii="Arial" w:hAnsi="Arial" w:cs="Arial"/>
                        <w:b/>
                        <w:bCs/>
                        <w:color w:val="00B0F0"/>
                        <w:sz w:val="24"/>
                      </w:rPr>
                      <w:t>VV 1007</w:t>
                    </w:r>
                  </w:p>
                </w:txbxContent>
              </v:textbox>
              <w10:wrap anchorx="margin"/>
            </v:rect>
          </w:pict>
        </mc:Fallback>
      </mc:AlternateContent>
    </w:r>
    <w:r w:rsidR="00A13204">
      <w:rPr>
        <w:noProof/>
      </w:rPr>
      <w:drawing>
        <wp:anchor distT="0" distB="0" distL="114300" distR="114300" simplePos="0" relativeHeight="251661312" behindDoc="0" locked="0" layoutInCell="1" hidden="0" allowOverlap="1" wp14:anchorId="33E0A114" wp14:editId="5D45447A">
          <wp:simplePos x="0" y="0"/>
          <wp:positionH relativeFrom="column">
            <wp:posOffset>1628775</wp:posOffset>
          </wp:positionH>
          <wp:positionV relativeFrom="paragraph">
            <wp:posOffset>-410210</wp:posOffset>
          </wp:positionV>
          <wp:extent cx="2905125" cy="729615"/>
          <wp:effectExtent l="0" t="0" r="9525" b="0"/>
          <wp:wrapSquare wrapText="bothSides" distT="0" distB="0" distL="114300" distR="114300"/>
          <wp:docPr id="1244215518" name="image3.jp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jpg" descr="Imagen que contiene Texto&#10;&#10;Descripción generada automáticamente"/>
                  <pic:cNvPicPr preferRelativeResize="0"/>
                </pic:nvPicPr>
                <pic:blipFill>
                  <a:blip r:embed="rId1"/>
                  <a:srcRect l="13237"/>
                  <a:stretch>
                    <a:fillRect/>
                  </a:stretch>
                </pic:blipFill>
                <pic:spPr>
                  <a:xfrm>
                    <a:off x="0" y="0"/>
                    <a:ext cx="2905125" cy="72961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C53DB"/>
    <w:multiLevelType w:val="multilevel"/>
    <w:tmpl w:val="802A66A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C74050"/>
    <w:multiLevelType w:val="multilevel"/>
    <w:tmpl w:val="104C80BA"/>
    <w:lvl w:ilvl="0">
      <w:start w:val="17"/>
      <w:numFmt w:val="bullet"/>
      <w:lvlText w:val="-"/>
      <w:lvlJc w:val="left"/>
      <w:pPr>
        <w:ind w:left="1080" w:hanging="360"/>
      </w:pPr>
      <w:rPr>
        <w:rFonts w:ascii="Montserrat" w:eastAsia="Montserrat" w:hAnsi="Montserrat" w:cs="Montserra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23F11B0E"/>
    <w:multiLevelType w:val="multilevel"/>
    <w:tmpl w:val="4D2C14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63437AE"/>
    <w:multiLevelType w:val="multilevel"/>
    <w:tmpl w:val="AEAED43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57F5501"/>
    <w:multiLevelType w:val="multilevel"/>
    <w:tmpl w:val="7EE6B4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5AE064C"/>
    <w:multiLevelType w:val="multilevel"/>
    <w:tmpl w:val="8AD0F6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66A105AD"/>
    <w:multiLevelType w:val="multilevel"/>
    <w:tmpl w:val="C0AAAF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69DC5DD4"/>
    <w:multiLevelType w:val="hybridMultilevel"/>
    <w:tmpl w:val="A19EA01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96926706">
    <w:abstractNumId w:val="0"/>
  </w:num>
  <w:num w:numId="2" w16cid:durableId="882521326">
    <w:abstractNumId w:val="1"/>
  </w:num>
  <w:num w:numId="3" w16cid:durableId="1948729296">
    <w:abstractNumId w:val="3"/>
  </w:num>
  <w:num w:numId="4" w16cid:durableId="214901833">
    <w:abstractNumId w:val="4"/>
  </w:num>
  <w:num w:numId="5" w16cid:durableId="1737625669">
    <w:abstractNumId w:val="2"/>
  </w:num>
  <w:num w:numId="6" w16cid:durableId="494960279">
    <w:abstractNumId w:val="6"/>
  </w:num>
  <w:num w:numId="7" w16cid:durableId="772939896">
    <w:abstractNumId w:val="5"/>
  </w:num>
  <w:num w:numId="8" w16cid:durableId="13967761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8B7"/>
    <w:rsid w:val="00065272"/>
    <w:rsid w:val="00080330"/>
    <w:rsid w:val="00092237"/>
    <w:rsid w:val="00096232"/>
    <w:rsid w:val="000B57A5"/>
    <w:rsid w:val="000E786B"/>
    <w:rsid w:val="00127F21"/>
    <w:rsid w:val="0013607C"/>
    <w:rsid w:val="0017292D"/>
    <w:rsid w:val="00196594"/>
    <w:rsid w:val="001F4DFE"/>
    <w:rsid w:val="002205CC"/>
    <w:rsid w:val="00220CD0"/>
    <w:rsid w:val="00222702"/>
    <w:rsid w:val="00251174"/>
    <w:rsid w:val="00273ADF"/>
    <w:rsid w:val="002B3AAE"/>
    <w:rsid w:val="002E699D"/>
    <w:rsid w:val="00301401"/>
    <w:rsid w:val="0030571A"/>
    <w:rsid w:val="0038030D"/>
    <w:rsid w:val="00397C98"/>
    <w:rsid w:val="003C6A7F"/>
    <w:rsid w:val="003F5F55"/>
    <w:rsid w:val="00407F8D"/>
    <w:rsid w:val="00426E83"/>
    <w:rsid w:val="00453A7C"/>
    <w:rsid w:val="004627A4"/>
    <w:rsid w:val="00480014"/>
    <w:rsid w:val="004A10B5"/>
    <w:rsid w:val="004E55E6"/>
    <w:rsid w:val="004E6D92"/>
    <w:rsid w:val="00507BF8"/>
    <w:rsid w:val="00585707"/>
    <w:rsid w:val="005C2EBA"/>
    <w:rsid w:val="00670967"/>
    <w:rsid w:val="006A48E4"/>
    <w:rsid w:val="006B1176"/>
    <w:rsid w:val="006E3474"/>
    <w:rsid w:val="006F363E"/>
    <w:rsid w:val="0071171E"/>
    <w:rsid w:val="007143EE"/>
    <w:rsid w:val="00720FE7"/>
    <w:rsid w:val="00767ADC"/>
    <w:rsid w:val="007872D7"/>
    <w:rsid w:val="007A3EC9"/>
    <w:rsid w:val="007B6967"/>
    <w:rsid w:val="007C45DE"/>
    <w:rsid w:val="007D35C6"/>
    <w:rsid w:val="007E5223"/>
    <w:rsid w:val="00815156"/>
    <w:rsid w:val="008631BF"/>
    <w:rsid w:val="008764B9"/>
    <w:rsid w:val="0089694A"/>
    <w:rsid w:val="008A29AC"/>
    <w:rsid w:val="008A6B37"/>
    <w:rsid w:val="00907FB0"/>
    <w:rsid w:val="00941D4F"/>
    <w:rsid w:val="00945661"/>
    <w:rsid w:val="00953070"/>
    <w:rsid w:val="00995A6D"/>
    <w:rsid w:val="009A2512"/>
    <w:rsid w:val="009C6435"/>
    <w:rsid w:val="00A011F6"/>
    <w:rsid w:val="00A13204"/>
    <w:rsid w:val="00A8331B"/>
    <w:rsid w:val="00A84711"/>
    <w:rsid w:val="00AD1F2C"/>
    <w:rsid w:val="00AE4586"/>
    <w:rsid w:val="00AF124C"/>
    <w:rsid w:val="00B10322"/>
    <w:rsid w:val="00B63AF6"/>
    <w:rsid w:val="00BA7D70"/>
    <w:rsid w:val="00BB4426"/>
    <w:rsid w:val="00BB48D5"/>
    <w:rsid w:val="00BC6A32"/>
    <w:rsid w:val="00BD4F7C"/>
    <w:rsid w:val="00BE4AA8"/>
    <w:rsid w:val="00C300C9"/>
    <w:rsid w:val="00C36FA2"/>
    <w:rsid w:val="00C46354"/>
    <w:rsid w:val="00C53A55"/>
    <w:rsid w:val="00C54697"/>
    <w:rsid w:val="00C65E14"/>
    <w:rsid w:val="00CD1D90"/>
    <w:rsid w:val="00CF1CF8"/>
    <w:rsid w:val="00D15FA6"/>
    <w:rsid w:val="00D74CB8"/>
    <w:rsid w:val="00D91BDE"/>
    <w:rsid w:val="00DA18B7"/>
    <w:rsid w:val="00DB1A63"/>
    <w:rsid w:val="00DB352A"/>
    <w:rsid w:val="00DE7DC4"/>
    <w:rsid w:val="00E424D1"/>
    <w:rsid w:val="00F46769"/>
    <w:rsid w:val="00F5507F"/>
    <w:rsid w:val="00F604C0"/>
    <w:rsid w:val="00F654C0"/>
    <w:rsid w:val="00FA3D9E"/>
    <w:rsid w:val="00FF59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DDE0E1"/>
  <w15:docId w15:val="{73ED2280-C782-4498-A929-C409B2970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607F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07F94"/>
  </w:style>
  <w:style w:type="paragraph" w:styleId="Piedepgina">
    <w:name w:val="footer"/>
    <w:basedOn w:val="Normal"/>
    <w:link w:val="PiedepginaCar"/>
    <w:uiPriority w:val="99"/>
    <w:unhideWhenUsed/>
    <w:rsid w:val="00607F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07F94"/>
  </w:style>
  <w:style w:type="paragraph" w:styleId="Prrafodelista">
    <w:name w:val="List Paragraph"/>
    <w:aliases w:val="overnight"/>
    <w:basedOn w:val="Normal"/>
    <w:link w:val="PrrafodelistaCar"/>
    <w:uiPriority w:val="34"/>
    <w:qFormat/>
    <w:rsid w:val="003E3BB4"/>
    <w:pPr>
      <w:spacing w:after="0" w:line="276" w:lineRule="auto"/>
      <w:ind w:left="720"/>
      <w:contextualSpacing/>
    </w:pPr>
    <w:rPr>
      <w:rFonts w:ascii="Arial" w:eastAsia="Arial" w:hAnsi="Arial" w:cs="Arial"/>
      <w:lang w:val="es-419"/>
    </w:rPr>
  </w:style>
  <w:style w:type="character" w:customStyle="1" w:styleId="PrrafodelistaCar">
    <w:name w:val="Párrafo de lista Car"/>
    <w:aliases w:val="overnight Car"/>
    <w:basedOn w:val="Fuentedeprrafopredeter"/>
    <w:link w:val="Prrafodelista"/>
    <w:uiPriority w:val="34"/>
    <w:rsid w:val="003E3BB4"/>
    <w:rPr>
      <w:rFonts w:ascii="Arial" w:eastAsia="Arial" w:hAnsi="Arial" w:cs="Arial"/>
      <w:lang w:val="es-419" w:eastAsia="es-MX"/>
    </w:rPr>
  </w:style>
  <w:style w:type="character" w:styleId="Hipervnculo">
    <w:name w:val="Hyperlink"/>
    <w:basedOn w:val="Fuentedeprrafopredeter"/>
    <w:uiPriority w:val="99"/>
    <w:unhideWhenUsed/>
    <w:rsid w:val="003E3BB4"/>
    <w:rPr>
      <w:color w:val="0000FF"/>
      <w:u w:val="single"/>
    </w:rPr>
  </w:style>
  <w:style w:type="paragraph" w:customStyle="1" w:styleId="Default">
    <w:name w:val="Default"/>
    <w:rsid w:val="003E3BB4"/>
    <w:pPr>
      <w:autoSpaceDE w:val="0"/>
      <w:autoSpaceDN w:val="0"/>
      <w:adjustRightInd w:val="0"/>
      <w:spacing w:after="0" w:line="240" w:lineRule="auto"/>
    </w:pPr>
    <w:rPr>
      <w:rFonts w:eastAsia="Arial"/>
      <w:color w:val="000000"/>
      <w:sz w:val="24"/>
      <w:szCs w:val="24"/>
    </w:rPr>
  </w:style>
  <w:style w:type="table" w:styleId="Tablaconcuadrcula">
    <w:name w:val="Table Grid"/>
    <w:basedOn w:val="Tablanormal"/>
    <w:uiPriority w:val="59"/>
    <w:rsid w:val="003E3BB4"/>
    <w:pPr>
      <w:spacing w:after="0" w:line="240" w:lineRule="auto"/>
    </w:pPr>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circuito">
    <w:name w:val="titulo-circuito"/>
    <w:basedOn w:val="Normal"/>
    <w:rsid w:val="003E3BB4"/>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olandoviajes.com.mx/online/opcionales.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gov.uk/electronictravelauthorisation" TargetMode="External"/><Relationship Id="rId4" Type="http://schemas.openxmlformats.org/officeDocument/2006/relationships/settings" Target="settings.xml"/><Relationship Id="rId9" Type="http://schemas.openxmlformats.org/officeDocument/2006/relationships/hyperlink" Target="https://www.gob.mx/inm/articulos/en-estas-vacaciones-el-formato-sam-es-la-mejor-compania-194643"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3Wh/50aPTAdzQg6qCiaJV/437w==">CgMxLjAyCWlkLmdqZGd4czIJaC4yZXQ5MnAwMghoLnR5amN3dDIJaC4zMGowemxsMgloLjFmb2I5dGU4AHIhMVF4a3FNRDczNy1vUC1JSHNfNEM3MmdqWUVuMGpZZG12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7</Pages>
  <Words>2881</Words>
  <Characters>15849</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VOLANDO VIAJES</dc:creator>
  <cp:lastModifiedBy>Josue Muñoz</cp:lastModifiedBy>
  <cp:revision>36</cp:revision>
  <dcterms:created xsi:type="dcterms:W3CDTF">2024-07-08T03:02:00Z</dcterms:created>
  <dcterms:modified xsi:type="dcterms:W3CDTF">2025-04-14T16:48:00Z</dcterms:modified>
</cp:coreProperties>
</file>